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1D" w:rsidRPr="000815FF" w:rsidRDefault="009F7E1D" w:rsidP="004344CF">
      <w:pPr>
        <w:jc w:val="center"/>
        <w:rPr>
          <w:rFonts w:asciiTheme="majorHAnsi" w:hAnsiTheme="majorHAnsi"/>
          <w:sz w:val="20"/>
          <w:szCs w:val="20"/>
        </w:rPr>
      </w:pPr>
    </w:p>
    <w:p w:rsidR="009F7E1D" w:rsidRPr="000815FF" w:rsidRDefault="009F7E1D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Предмет договора.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Условия проведения работ.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Транспортные услуги.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Стоимость работ и порядок расчетов.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Ответственность сторон.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Форс-мажор.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Порядок разрешения споров.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Дополнительные условия.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Срок выполнения работ.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Срок действия договора и юридические адреса сторон.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Гарантийные обязательства.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Приложение №1 к договору. Планировка проекта.</w:t>
      </w:r>
    </w:p>
    <w:p w:rsidR="004344CF" w:rsidRPr="000815FF" w:rsidRDefault="004344CF" w:rsidP="004344CF">
      <w:pPr>
        <w:numPr>
          <w:ilvl w:val="0"/>
          <w:numId w:val="26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>Приложение №2 к договору. Техническое задание по строительству Изделия.</w:t>
      </w:r>
    </w:p>
    <w:p w:rsidR="004344CF" w:rsidRPr="000815FF" w:rsidRDefault="004344CF" w:rsidP="004344CF">
      <w:pPr>
        <w:tabs>
          <w:tab w:val="left" w:pos="7620"/>
        </w:tabs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ab/>
      </w: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1.Предмет договора.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 xml:space="preserve">1.1. </w:t>
      </w:r>
      <w:r w:rsidR="0000007C" w:rsidRPr="000815FF">
        <w:rPr>
          <w:rFonts w:asciiTheme="majorHAnsi" w:hAnsiTheme="majorHAnsi"/>
          <w:sz w:val="20"/>
          <w:szCs w:val="20"/>
        </w:rPr>
        <w:t>ПОДРЯДЧИК обязуется произвести</w:t>
      </w:r>
      <w:r w:rsidRPr="000815FF">
        <w:rPr>
          <w:rFonts w:asciiTheme="majorHAnsi" w:hAnsiTheme="majorHAnsi"/>
          <w:sz w:val="20"/>
          <w:szCs w:val="20"/>
        </w:rPr>
        <w:t xml:space="preserve"> и доставить на участок заказчика, согласно п.3.3 настоящего договора, 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Изделие </w:t>
      </w:r>
      <w:r w:rsidR="00BC26D8" w:rsidRPr="000815FF">
        <w:rPr>
          <w:rFonts w:asciiTheme="majorHAnsi" w:hAnsiTheme="majorHAnsi"/>
          <w:color w:val="000000"/>
          <w:sz w:val="20"/>
          <w:szCs w:val="20"/>
        </w:rPr>
        <w:t xml:space="preserve">– Готовая баня из профилированного бруса размером </w:t>
      </w:r>
      <w:r w:rsidR="0000007C" w:rsidRPr="000815FF">
        <w:rPr>
          <w:rFonts w:asciiTheme="majorHAnsi" w:hAnsiTheme="majorHAnsi"/>
          <w:color w:val="000000"/>
          <w:sz w:val="20"/>
          <w:szCs w:val="20"/>
        </w:rPr>
        <w:t>___</w:t>
      </w:r>
      <w:proofErr w:type="gramStart"/>
      <w:r w:rsidR="0000007C" w:rsidRPr="000815FF">
        <w:rPr>
          <w:rFonts w:asciiTheme="majorHAnsi" w:hAnsiTheme="majorHAnsi"/>
          <w:color w:val="000000"/>
          <w:sz w:val="20"/>
          <w:szCs w:val="20"/>
        </w:rPr>
        <w:t>_</w:t>
      </w:r>
      <w:r w:rsidRPr="000815FF">
        <w:rPr>
          <w:rFonts w:asciiTheme="majorHAnsi" w:hAnsiTheme="majorHAnsi"/>
          <w:color w:val="000000"/>
          <w:sz w:val="20"/>
          <w:szCs w:val="20"/>
        </w:rPr>
        <w:t>(</w:t>
      </w:r>
      <w:proofErr w:type="gramEnd"/>
      <w:r w:rsidRPr="000815FF">
        <w:rPr>
          <w:rFonts w:asciiTheme="majorHAnsi" w:hAnsiTheme="majorHAnsi"/>
          <w:color w:val="000000"/>
          <w:sz w:val="20"/>
          <w:szCs w:val="20"/>
        </w:rPr>
        <w:t>далее по тексту договора  «</w:t>
      </w:r>
      <w:r w:rsidRPr="000815FF">
        <w:rPr>
          <w:rFonts w:asciiTheme="majorHAnsi" w:hAnsiTheme="majorHAnsi"/>
          <w:b/>
          <w:color w:val="000000"/>
          <w:sz w:val="20"/>
          <w:szCs w:val="20"/>
        </w:rPr>
        <w:t>Изделие</w:t>
      </w:r>
      <w:r w:rsidRPr="000815FF">
        <w:rPr>
          <w:rFonts w:asciiTheme="majorHAnsi" w:hAnsiTheme="majorHAnsi"/>
          <w:color w:val="000000"/>
          <w:sz w:val="20"/>
          <w:szCs w:val="20"/>
        </w:rPr>
        <w:t>») согласно приложению №1, настоящего договора</w:t>
      </w:r>
      <w:r w:rsidRPr="000815FF">
        <w:rPr>
          <w:rFonts w:asciiTheme="majorHAnsi" w:hAnsiTheme="majorHAnsi"/>
          <w:b/>
          <w:sz w:val="20"/>
          <w:szCs w:val="20"/>
        </w:rPr>
        <w:t xml:space="preserve"> </w:t>
      </w:r>
      <w:r w:rsidR="000815FF">
        <w:rPr>
          <w:rFonts w:asciiTheme="majorHAnsi" w:hAnsiTheme="majorHAnsi"/>
          <w:b/>
          <w:sz w:val="20"/>
          <w:szCs w:val="20"/>
        </w:rPr>
        <w:t>.</w:t>
      </w:r>
      <w:r w:rsidR="000815FF">
        <w:rPr>
          <w:rFonts w:asciiTheme="majorHAnsi" w:hAnsiTheme="majorHAnsi"/>
          <w:b/>
          <w:sz w:val="20"/>
          <w:szCs w:val="20"/>
        </w:rPr>
        <w:tab/>
      </w:r>
      <w:r w:rsidR="000815FF">
        <w:rPr>
          <w:rFonts w:asciiTheme="majorHAnsi" w:hAnsiTheme="majorHAnsi"/>
          <w:b/>
          <w:sz w:val="20"/>
          <w:szCs w:val="20"/>
        </w:rPr>
        <w:tab/>
      </w:r>
      <w:r w:rsidR="000815FF">
        <w:rPr>
          <w:rFonts w:asciiTheme="majorHAnsi" w:hAnsiTheme="majorHAnsi"/>
          <w:b/>
          <w:sz w:val="20"/>
          <w:szCs w:val="20"/>
        </w:rPr>
        <w:tab/>
      </w:r>
      <w:r w:rsidR="000815FF">
        <w:rPr>
          <w:rFonts w:asciiTheme="majorHAnsi" w:hAnsiTheme="majorHAnsi"/>
          <w:b/>
          <w:sz w:val="20"/>
          <w:szCs w:val="20"/>
        </w:rPr>
        <w:tab/>
      </w:r>
      <w:r w:rsidR="000815FF">
        <w:rPr>
          <w:rFonts w:asciiTheme="majorHAnsi" w:hAnsiTheme="majorHAnsi"/>
          <w:b/>
          <w:sz w:val="20"/>
          <w:szCs w:val="20"/>
        </w:rPr>
        <w:tab/>
      </w:r>
      <w:r w:rsidR="000815FF">
        <w:rPr>
          <w:rFonts w:asciiTheme="majorHAnsi" w:hAnsiTheme="majorHAnsi"/>
          <w:b/>
          <w:sz w:val="20"/>
          <w:szCs w:val="20"/>
        </w:rPr>
        <w:tab/>
      </w:r>
      <w:r w:rsidR="000815FF">
        <w:rPr>
          <w:rFonts w:asciiTheme="majorHAnsi" w:hAnsiTheme="majorHAnsi"/>
          <w:b/>
          <w:sz w:val="20"/>
          <w:szCs w:val="20"/>
        </w:rPr>
        <w:tab/>
        <w:t xml:space="preserve">                           </w:t>
      </w:r>
      <w:r w:rsidRPr="000815FF">
        <w:rPr>
          <w:rFonts w:asciiTheme="majorHAnsi" w:hAnsiTheme="majorHAnsi"/>
          <w:b/>
          <w:sz w:val="20"/>
          <w:szCs w:val="20"/>
        </w:rPr>
        <w:t>1.2.</w:t>
      </w:r>
      <w:r w:rsidRPr="000815FF">
        <w:rPr>
          <w:rFonts w:asciiTheme="majorHAnsi" w:hAnsiTheme="majorHAnsi"/>
          <w:sz w:val="20"/>
          <w:szCs w:val="20"/>
        </w:rPr>
        <w:t>ЗАКАЗЧИК обязуется принять и оплатить Изделие по договору работы, согласно п.4.1</w:t>
      </w:r>
      <w:proofErr w:type="gramStart"/>
      <w:r w:rsidRPr="000815FF">
        <w:rPr>
          <w:rFonts w:asciiTheme="majorHAnsi" w:hAnsiTheme="majorHAnsi"/>
          <w:sz w:val="20"/>
          <w:szCs w:val="20"/>
        </w:rPr>
        <w:t>.</w:t>
      </w:r>
      <w:r w:rsidR="00884EE3" w:rsidRPr="000815FF">
        <w:rPr>
          <w:rFonts w:asciiTheme="majorHAnsi" w:hAnsiTheme="majorHAnsi"/>
          <w:sz w:val="20"/>
          <w:szCs w:val="20"/>
        </w:rPr>
        <w:t xml:space="preserve"> </w:t>
      </w:r>
      <w:r w:rsidRPr="000815FF">
        <w:rPr>
          <w:rFonts w:asciiTheme="majorHAnsi" w:hAnsiTheme="majorHAnsi"/>
          <w:sz w:val="20"/>
          <w:szCs w:val="20"/>
        </w:rPr>
        <w:t>настоящего</w:t>
      </w:r>
      <w:proofErr w:type="gramEnd"/>
      <w:r w:rsidRPr="000815FF">
        <w:rPr>
          <w:rFonts w:asciiTheme="majorHAnsi" w:hAnsiTheme="majorHAnsi"/>
          <w:sz w:val="20"/>
          <w:szCs w:val="20"/>
        </w:rPr>
        <w:t xml:space="preserve"> договора.</w:t>
      </w: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2. Условия проведения работ.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 xml:space="preserve"> 2.1. </w:t>
      </w:r>
      <w:r w:rsidRPr="000815FF">
        <w:rPr>
          <w:rFonts w:asciiTheme="majorHAnsi" w:hAnsiTheme="majorHAnsi"/>
          <w:sz w:val="20"/>
          <w:szCs w:val="20"/>
        </w:rPr>
        <w:t>ПОДРЯДЧИК обязуется:</w:t>
      </w:r>
      <w:r w:rsidR="000815FF">
        <w:rPr>
          <w:rFonts w:asciiTheme="majorHAnsi" w:hAnsiTheme="majorHAnsi"/>
          <w:sz w:val="20"/>
          <w:szCs w:val="20"/>
        </w:rPr>
        <w:t xml:space="preserve"> </w:t>
      </w:r>
      <w:r w:rsidR="000815FF">
        <w:rPr>
          <w:rFonts w:asciiTheme="majorHAnsi" w:hAnsiTheme="majorHAnsi"/>
          <w:sz w:val="20"/>
          <w:szCs w:val="20"/>
        </w:rPr>
        <w:tab/>
      </w:r>
      <w:r w:rsidR="000815FF">
        <w:rPr>
          <w:rFonts w:asciiTheme="majorHAnsi" w:hAnsiTheme="majorHAnsi"/>
          <w:sz w:val="20"/>
          <w:szCs w:val="20"/>
        </w:rPr>
        <w:tab/>
      </w:r>
      <w:r w:rsidR="000815FF">
        <w:rPr>
          <w:rFonts w:asciiTheme="majorHAnsi" w:hAnsiTheme="majorHAnsi"/>
          <w:sz w:val="20"/>
          <w:szCs w:val="20"/>
        </w:rPr>
        <w:tab/>
      </w:r>
      <w:r w:rsidR="000815FF">
        <w:rPr>
          <w:rFonts w:asciiTheme="majorHAnsi" w:hAnsiTheme="majorHAnsi"/>
          <w:sz w:val="20"/>
          <w:szCs w:val="20"/>
        </w:rPr>
        <w:tab/>
      </w:r>
      <w:r w:rsidR="000815FF">
        <w:rPr>
          <w:rFonts w:asciiTheme="majorHAnsi" w:hAnsiTheme="majorHAnsi"/>
          <w:sz w:val="20"/>
          <w:szCs w:val="20"/>
        </w:rPr>
        <w:tab/>
      </w:r>
      <w:r w:rsidR="000815FF">
        <w:rPr>
          <w:rFonts w:asciiTheme="majorHAnsi" w:hAnsiTheme="majorHAnsi"/>
          <w:sz w:val="20"/>
          <w:szCs w:val="20"/>
        </w:rPr>
        <w:tab/>
      </w:r>
      <w:r w:rsidR="000815FF">
        <w:rPr>
          <w:rFonts w:asciiTheme="majorHAnsi" w:hAnsiTheme="majorHAnsi"/>
          <w:sz w:val="20"/>
          <w:szCs w:val="20"/>
        </w:rPr>
        <w:tab/>
      </w:r>
      <w:r w:rsidR="000815FF">
        <w:rPr>
          <w:rFonts w:asciiTheme="majorHAnsi" w:hAnsiTheme="majorHAnsi"/>
          <w:sz w:val="20"/>
          <w:szCs w:val="20"/>
        </w:rPr>
        <w:tab/>
      </w:r>
      <w:r w:rsidR="000815FF">
        <w:rPr>
          <w:rFonts w:asciiTheme="majorHAnsi" w:hAnsiTheme="majorHAnsi"/>
          <w:sz w:val="20"/>
          <w:szCs w:val="20"/>
        </w:rPr>
        <w:tab/>
        <w:t xml:space="preserve">                               </w:t>
      </w:r>
      <w:r w:rsidRPr="000815FF">
        <w:rPr>
          <w:rFonts w:asciiTheme="majorHAnsi" w:hAnsiTheme="majorHAnsi"/>
          <w:sz w:val="20"/>
          <w:szCs w:val="20"/>
        </w:rPr>
        <w:t xml:space="preserve">   - доставку Изделия в сроки предусмотренные договором, согласно п. 9 настоящего договора.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 xml:space="preserve"> </w:t>
      </w:r>
      <w:r w:rsidRPr="000815FF">
        <w:rPr>
          <w:rFonts w:asciiTheme="majorHAnsi" w:hAnsiTheme="majorHAnsi"/>
          <w:b/>
          <w:sz w:val="20"/>
          <w:szCs w:val="20"/>
        </w:rPr>
        <w:t>2.2.</w:t>
      </w:r>
      <w:r w:rsidRPr="000815FF">
        <w:rPr>
          <w:rFonts w:asciiTheme="majorHAnsi" w:hAnsiTheme="majorHAnsi"/>
          <w:sz w:val="20"/>
          <w:szCs w:val="20"/>
        </w:rPr>
        <w:t xml:space="preserve"> ЗАКАЗЧИК обязуется: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 xml:space="preserve">- </w:t>
      </w:r>
      <w:r w:rsidRPr="000815FF">
        <w:rPr>
          <w:rFonts w:asciiTheme="majorHAnsi" w:hAnsiTheme="majorHAnsi"/>
          <w:sz w:val="20"/>
          <w:szCs w:val="20"/>
          <w:highlight w:val="lightGray"/>
        </w:rPr>
        <w:t xml:space="preserve">предоставить для разгрузки </w:t>
      </w:r>
      <w:proofErr w:type="gramStart"/>
      <w:r w:rsidRPr="000815FF">
        <w:rPr>
          <w:rFonts w:asciiTheme="majorHAnsi" w:hAnsiTheme="majorHAnsi"/>
          <w:sz w:val="20"/>
          <w:szCs w:val="20"/>
          <w:highlight w:val="lightGray"/>
        </w:rPr>
        <w:t>кран;</w:t>
      </w:r>
      <w:r w:rsidR="00884EE3" w:rsidRPr="000815FF">
        <w:rPr>
          <w:rFonts w:asciiTheme="majorHAnsi" w:hAnsiTheme="majorHAnsi"/>
          <w:sz w:val="20"/>
          <w:szCs w:val="20"/>
        </w:rPr>
        <w:tab/>
      </w:r>
      <w:proofErr w:type="gramEnd"/>
      <w:r w:rsidR="00884EE3" w:rsidRPr="000815FF">
        <w:rPr>
          <w:rFonts w:asciiTheme="majorHAnsi" w:hAnsiTheme="majorHAnsi"/>
          <w:sz w:val="20"/>
          <w:szCs w:val="20"/>
        </w:rPr>
        <w:tab/>
      </w:r>
      <w:r w:rsidR="00884EE3" w:rsidRPr="000815FF">
        <w:rPr>
          <w:rFonts w:asciiTheme="majorHAnsi" w:hAnsiTheme="majorHAnsi"/>
          <w:sz w:val="20"/>
          <w:szCs w:val="20"/>
        </w:rPr>
        <w:tab/>
      </w:r>
      <w:r w:rsidR="00884EE3" w:rsidRPr="000815FF">
        <w:rPr>
          <w:rFonts w:asciiTheme="majorHAnsi" w:hAnsiTheme="majorHAnsi"/>
          <w:sz w:val="20"/>
          <w:szCs w:val="20"/>
        </w:rPr>
        <w:tab/>
      </w:r>
      <w:r w:rsidR="00884EE3" w:rsidRPr="000815FF">
        <w:rPr>
          <w:rFonts w:asciiTheme="majorHAnsi" w:hAnsiTheme="majorHAnsi"/>
          <w:sz w:val="20"/>
          <w:szCs w:val="20"/>
        </w:rPr>
        <w:tab/>
      </w:r>
      <w:r w:rsidR="00884EE3" w:rsidRPr="000815FF">
        <w:rPr>
          <w:rFonts w:asciiTheme="majorHAnsi" w:hAnsiTheme="majorHAnsi"/>
          <w:sz w:val="20"/>
          <w:szCs w:val="20"/>
        </w:rPr>
        <w:tab/>
      </w:r>
      <w:r w:rsidR="00884EE3" w:rsidRPr="000815FF">
        <w:rPr>
          <w:rFonts w:asciiTheme="majorHAnsi" w:hAnsiTheme="majorHAnsi"/>
          <w:sz w:val="20"/>
          <w:szCs w:val="20"/>
        </w:rPr>
        <w:tab/>
      </w:r>
      <w:r w:rsidR="00884EE3" w:rsidRPr="000815FF">
        <w:rPr>
          <w:rFonts w:asciiTheme="majorHAnsi" w:hAnsiTheme="majorHAnsi"/>
          <w:sz w:val="20"/>
          <w:szCs w:val="20"/>
        </w:rPr>
        <w:tab/>
      </w:r>
      <w:r w:rsidR="00884EE3" w:rsidRPr="000815FF">
        <w:rPr>
          <w:rFonts w:asciiTheme="majorHAnsi" w:hAnsiTheme="majorHAnsi"/>
          <w:sz w:val="20"/>
          <w:szCs w:val="20"/>
        </w:rPr>
        <w:tab/>
        <w:t xml:space="preserve">           -</w:t>
      </w:r>
      <w:r w:rsidRPr="000815FF">
        <w:rPr>
          <w:rFonts w:asciiTheme="majorHAnsi" w:hAnsiTheme="majorHAnsi"/>
          <w:sz w:val="20"/>
          <w:szCs w:val="20"/>
        </w:rPr>
        <w:t xml:space="preserve"> 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Заказчик несет ответственность за наличие у него документов, подтверждающих право собственности на землю. Заказчик обеспечивает беспрепятственный доступ </w:t>
      </w:r>
      <w:proofErr w:type="spellStart"/>
      <w:r w:rsidRPr="000815FF">
        <w:rPr>
          <w:rFonts w:asciiTheme="majorHAnsi" w:hAnsiTheme="majorHAnsi"/>
          <w:sz w:val="20"/>
          <w:szCs w:val="20"/>
        </w:rPr>
        <w:t>ПОДРЯДЧИКа</w:t>
      </w:r>
      <w:proofErr w:type="spellEnd"/>
      <w:r w:rsidRPr="000815FF">
        <w:rPr>
          <w:rFonts w:asciiTheme="majorHAnsi" w:hAnsiTheme="majorHAnsi"/>
          <w:color w:val="000000"/>
          <w:sz w:val="20"/>
          <w:szCs w:val="20"/>
        </w:rPr>
        <w:t xml:space="preserve"> на свой участок в течение всего периода разгрузки. При условии платного въезда техники Исполнителя на участок Заказчика, Заказчик оплачивает эти расходы</w:t>
      </w:r>
      <w:r w:rsidR="00884EE3" w:rsidRPr="000815FF">
        <w:rPr>
          <w:rFonts w:asciiTheme="majorHAnsi" w:hAnsiTheme="majorHAnsi"/>
          <w:color w:val="000000"/>
          <w:sz w:val="20"/>
          <w:szCs w:val="20"/>
        </w:rPr>
        <w:t>.</w:t>
      </w:r>
    </w:p>
    <w:p w:rsidR="004344CF" w:rsidRPr="000815FF" w:rsidRDefault="004344CF" w:rsidP="000815F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3. Транспортные услуги.</w:t>
      </w:r>
    </w:p>
    <w:p w:rsidR="004344CF" w:rsidRPr="000815FF" w:rsidRDefault="004344CF" w:rsidP="004344CF">
      <w:pPr>
        <w:spacing w:before="100" w:beforeAutospacing="1" w:after="100" w:afterAutospacing="1"/>
        <w:rPr>
          <w:rFonts w:asciiTheme="majorHAnsi" w:hAnsiTheme="majorHAnsi"/>
          <w:color w:val="000000"/>
          <w:sz w:val="20"/>
          <w:szCs w:val="20"/>
        </w:rPr>
      </w:pP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 xml:space="preserve">3.1. </w:t>
      </w:r>
      <w:r w:rsidRPr="000815FF">
        <w:rPr>
          <w:rFonts w:asciiTheme="majorHAnsi" w:hAnsiTheme="majorHAnsi"/>
          <w:sz w:val="20"/>
          <w:szCs w:val="20"/>
        </w:rPr>
        <w:t>ЗАКАЗЧИК</w:t>
      </w:r>
      <w:r w:rsidRPr="000815FF">
        <w:rPr>
          <w:rFonts w:asciiTheme="majorHAnsi" w:hAnsiTheme="majorHAnsi"/>
          <w:bCs/>
          <w:color w:val="000000"/>
          <w:sz w:val="20"/>
          <w:szCs w:val="20"/>
        </w:rPr>
        <w:t xml:space="preserve"> гарантирует возможность подъезда автотехники </w:t>
      </w:r>
      <w:proofErr w:type="spellStart"/>
      <w:r w:rsidRPr="000815FF">
        <w:rPr>
          <w:rFonts w:asciiTheme="majorHAnsi" w:hAnsiTheme="majorHAnsi"/>
          <w:sz w:val="20"/>
          <w:szCs w:val="20"/>
        </w:rPr>
        <w:t>ПОДРЯДЧИКа</w:t>
      </w:r>
      <w:proofErr w:type="spellEnd"/>
      <w:r w:rsidRPr="000815FF">
        <w:rPr>
          <w:rFonts w:asciiTheme="majorHAnsi" w:hAnsiTheme="majorHAnsi"/>
          <w:bCs/>
          <w:color w:val="000000"/>
          <w:sz w:val="20"/>
          <w:szCs w:val="20"/>
        </w:rPr>
        <w:t xml:space="preserve"> непосредственно к месту разгрузки.</w:t>
      </w: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br/>
        <w:t>3.2</w:t>
      </w:r>
      <w:r w:rsidRPr="000815FF">
        <w:rPr>
          <w:rFonts w:asciiTheme="majorHAnsi" w:hAnsiTheme="majorHAnsi"/>
          <w:b/>
          <w:color w:val="000000"/>
          <w:sz w:val="20"/>
          <w:szCs w:val="20"/>
        </w:rPr>
        <w:t>.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Транспортные услуги выполняются за счет </w:t>
      </w:r>
      <w:proofErr w:type="spellStart"/>
      <w:r w:rsidRPr="000815FF">
        <w:rPr>
          <w:rFonts w:asciiTheme="majorHAnsi" w:hAnsiTheme="majorHAnsi"/>
          <w:sz w:val="20"/>
          <w:szCs w:val="20"/>
        </w:rPr>
        <w:t>ПОДРЯДЧИКа</w:t>
      </w:r>
      <w:proofErr w:type="spellEnd"/>
      <w:r w:rsidRPr="000815FF">
        <w:rPr>
          <w:rFonts w:asciiTheme="majorHAnsi" w:hAnsiTheme="majorHAnsi"/>
          <w:color w:val="000000"/>
          <w:sz w:val="20"/>
          <w:szCs w:val="20"/>
        </w:rPr>
        <w:t>.</w:t>
      </w:r>
      <w:r w:rsidRPr="000815FF">
        <w:rPr>
          <w:rFonts w:asciiTheme="majorHAnsi" w:hAnsiTheme="majorHAnsi"/>
          <w:color w:val="000000"/>
          <w:sz w:val="20"/>
          <w:szCs w:val="20"/>
        </w:rPr>
        <w:br/>
      </w:r>
      <w:r w:rsidRPr="000815FF">
        <w:rPr>
          <w:rFonts w:asciiTheme="majorHAnsi" w:hAnsiTheme="majorHAnsi"/>
          <w:b/>
          <w:color w:val="000000"/>
          <w:sz w:val="20"/>
          <w:szCs w:val="20"/>
        </w:rPr>
        <w:t xml:space="preserve">3.3. </w:t>
      </w:r>
      <w:r w:rsidR="00884EE3" w:rsidRPr="000815FF">
        <w:rPr>
          <w:rFonts w:asciiTheme="majorHAnsi" w:hAnsiTheme="majorHAnsi"/>
          <w:b/>
          <w:color w:val="000000"/>
          <w:sz w:val="20"/>
          <w:szCs w:val="20"/>
        </w:rPr>
        <w:t xml:space="preserve">Адрес доставки: </w:t>
      </w:r>
      <w:r w:rsidR="00BC26D8" w:rsidRPr="000815FF">
        <w:rPr>
          <w:rFonts w:asciiTheme="majorHAnsi" w:hAnsiTheme="majorHAnsi"/>
          <w:color w:val="000000"/>
          <w:sz w:val="20"/>
          <w:szCs w:val="20"/>
        </w:rPr>
        <w:t>н</w:t>
      </w:r>
      <w:r w:rsidRPr="000815FF">
        <w:rPr>
          <w:rFonts w:asciiTheme="majorHAnsi" w:hAnsiTheme="majorHAnsi"/>
          <w:color w:val="000000"/>
          <w:sz w:val="20"/>
          <w:szCs w:val="20"/>
        </w:rPr>
        <w:t>аправление, ки</w:t>
      </w:r>
      <w:r w:rsidR="0000007C" w:rsidRPr="000815FF">
        <w:rPr>
          <w:rFonts w:asciiTheme="majorHAnsi" w:hAnsiTheme="majorHAnsi"/>
          <w:color w:val="000000"/>
          <w:sz w:val="20"/>
          <w:szCs w:val="20"/>
        </w:rPr>
        <w:t xml:space="preserve">лометраж </w:t>
      </w:r>
      <w:r w:rsidRPr="000815FF">
        <w:rPr>
          <w:rFonts w:asciiTheme="majorHAnsi" w:hAnsiTheme="majorHAnsi"/>
          <w:color w:val="000000"/>
          <w:sz w:val="20"/>
          <w:szCs w:val="20"/>
        </w:rPr>
        <w:t>___________________________________________________________.</w:t>
      </w: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0815FF">
        <w:rPr>
          <w:rFonts w:asciiTheme="majorHAnsi" w:hAnsiTheme="majorHAnsi"/>
          <w:b/>
          <w:sz w:val="20"/>
          <w:szCs w:val="20"/>
        </w:rPr>
        <w:t>4. Стоимость работ и порядок расчетов.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4.1.</w:t>
      </w:r>
      <w:r w:rsidRPr="000815FF">
        <w:rPr>
          <w:rFonts w:asciiTheme="majorHAnsi" w:hAnsiTheme="majorHAnsi"/>
          <w:sz w:val="20"/>
          <w:szCs w:val="20"/>
        </w:rPr>
        <w:t xml:space="preserve"> Стоимость работ по данному договору составляе</w:t>
      </w:r>
      <w:r w:rsidR="000815FF">
        <w:rPr>
          <w:rFonts w:asciiTheme="majorHAnsi" w:hAnsiTheme="majorHAnsi"/>
          <w:sz w:val="20"/>
          <w:szCs w:val="20"/>
        </w:rPr>
        <w:t xml:space="preserve">т ______________________ рублей.                                                                        </w:t>
      </w:r>
      <w:r w:rsidRPr="000815FF">
        <w:rPr>
          <w:rFonts w:asciiTheme="majorHAnsi" w:hAnsiTheme="majorHAnsi"/>
          <w:b/>
          <w:sz w:val="20"/>
          <w:szCs w:val="20"/>
        </w:rPr>
        <w:t>4.2.</w:t>
      </w:r>
      <w:r w:rsidRPr="000815FF">
        <w:rPr>
          <w:rFonts w:asciiTheme="majorHAnsi" w:hAnsiTheme="majorHAnsi"/>
          <w:sz w:val="20"/>
          <w:szCs w:val="20"/>
        </w:rPr>
        <w:t xml:space="preserve"> З</w:t>
      </w:r>
      <w:r w:rsidR="0000007C" w:rsidRPr="000815FF">
        <w:rPr>
          <w:rFonts w:asciiTheme="majorHAnsi" w:hAnsiTheme="majorHAnsi"/>
          <w:sz w:val="20"/>
          <w:szCs w:val="20"/>
        </w:rPr>
        <w:t xml:space="preserve">АКАЗЧИК производит 100% оплату </w:t>
      </w:r>
      <w:r w:rsidRPr="000815FF">
        <w:rPr>
          <w:rFonts w:asciiTheme="majorHAnsi" w:hAnsiTheme="majorHAnsi"/>
          <w:sz w:val="20"/>
          <w:szCs w:val="20"/>
        </w:rPr>
        <w:t xml:space="preserve">по факту </w:t>
      </w:r>
      <w:r w:rsidRPr="000815FF">
        <w:rPr>
          <w:rFonts w:asciiTheme="majorHAnsi" w:hAnsiTheme="majorHAnsi"/>
          <w:b/>
          <w:sz w:val="20"/>
          <w:szCs w:val="20"/>
        </w:rPr>
        <w:t>доставки до разгрузки</w:t>
      </w:r>
      <w:r w:rsidRPr="000815FF">
        <w:rPr>
          <w:rFonts w:asciiTheme="majorHAnsi" w:hAnsiTheme="majorHAnsi"/>
          <w:sz w:val="20"/>
          <w:szCs w:val="20"/>
        </w:rPr>
        <w:t xml:space="preserve"> Изделия;</w:t>
      </w: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5. Ответственность сторон.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5.1.</w:t>
      </w:r>
      <w:r w:rsidRPr="000815FF">
        <w:rPr>
          <w:rFonts w:asciiTheme="majorHAnsi" w:hAnsiTheme="majorHAnsi"/>
          <w:sz w:val="20"/>
          <w:szCs w:val="20"/>
        </w:rPr>
        <w:t xml:space="preserve"> 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ПОДРЯДЧИК вправе приостановить разгрузку Изделия по данному Договору при задержке оплаты </w:t>
      </w:r>
      <w:proofErr w:type="spellStart"/>
      <w:r w:rsidRPr="000815FF">
        <w:rPr>
          <w:rFonts w:asciiTheme="majorHAnsi" w:hAnsiTheme="majorHAnsi"/>
          <w:color w:val="000000"/>
          <w:sz w:val="20"/>
          <w:szCs w:val="20"/>
        </w:rPr>
        <w:t>ЗАКАЗЧИКом</w:t>
      </w:r>
      <w:proofErr w:type="spellEnd"/>
      <w:r w:rsidRPr="000815FF">
        <w:rPr>
          <w:rFonts w:asciiTheme="majorHAnsi" w:hAnsiTheme="majorHAnsi"/>
          <w:color w:val="000000"/>
          <w:sz w:val="20"/>
          <w:szCs w:val="20"/>
        </w:rPr>
        <w:t xml:space="preserve">.  </w:t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  <w:t xml:space="preserve">                                            </w:t>
      </w:r>
      <w:r w:rsidRPr="000815FF">
        <w:rPr>
          <w:rFonts w:asciiTheme="majorHAnsi" w:hAnsiTheme="majorHAnsi"/>
          <w:b/>
          <w:sz w:val="20"/>
          <w:szCs w:val="20"/>
        </w:rPr>
        <w:t xml:space="preserve">5.2. </w:t>
      </w:r>
      <w:r w:rsidR="00467857" w:rsidRPr="000815FF">
        <w:rPr>
          <w:rFonts w:asciiTheme="majorHAnsi" w:hAnsiTheme="majorHAnsi"/>
          <w:sz w:val="20"/>
          <w:szCs w:val="20"/>
        </w:rPr>
        <w:t xml:space="preserve">В случае задержки оплаты с ЗАКАЗЧИКА взимается штраф в размере </w:t>
      </w:r>
      <w:r w:rsidR="00467857" w:rsidRPr="000815FF">
        <w:rPr>
          <w:rFonts w:asciiTheme="majorHAnsi" w:hAnsiTheme="majorHAnsi"/>
          <w:b/>
          <w:bCs/>
          <w:sz w:val="20"/>
          <w:szCs w:val="20"/>
        </w:rPr>
        <w:t>1,7%</w:t>
      </w:r>
      <w:r w:rsidR="00467857" w:rsidRPr="000815FF">
        <w:rPr>
          <w:rFonts w:asciiTheme="majorHAnsi" w:hAnsiTheme="majorHAnsi"/>
          <w:sz w:val="20"/>
          <w:szCs w:val="20"/>
        </w:rPr>
        <w:t xml:space="preserve"> от суммы согласно п 4.1 настоящего договора за каждые сутки задержки оплаты, но не более 5</w:t>
      </w: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>%.</w:t>
      </w:r>
      <w:r w:rsidRPr="000815FF">
        <w:rPr>
          <w:rFonts w:asciiTheme="majorHAnsi" w:hAnsiTheme="majorHAnsi"/>
          <w:color w:val="000000"/>
          <w:sz w:val="20"/>
          <w:szCs w:val="20"/>
        </w:rPr>
        <w:br/>
      </w: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6.Форс-мажор.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lastRenderedPageBreak/>
        <w:t>6.1.</w:t>
      </w:r>
      <w:r w:rsidRPr="000815FF">
        <w:rPr>
          <w:rFonts w:asciiTheme="majorHAnsi" w:hAnsiTheme="majorHAnsi"/>
          <w:sz w:val="20"/>
          <w:szCs w:val="20"/>
        </w:rPr>
        <w:t xml:space="preserve"> Стороны освобождаются от ответственности за частичное или неполное </w:t>
      </w:r>
      <w:proofErr w:type="gramStart"/>
      <w:r w:rsidRPr="000815FF">
        <w:rPr>
          <w:rFonts w:asciiTheme="majorHAnsi" w:hAnsiTheme="majorHAnsi"/>
          <w:sz w:val="20"/>
          <w:szCs w:val="20"/>
        </w:rPr>
        <w:t>невыполнение  обязательств</w:t>
      </w:r>
      <w:proofErr w:type="gramEnd"/>
      <w:r w:rsidRPr="000815FF">
        <w:rPr>
          <w:rFonts w:asciiTheme="majorHAnsi" w:hAnsiTheme="majorHAnsi"/>
          <w:sz w:val="20"/>
          <w:szCs w:val="20"/>
        </w:rPr>
        <w:t>, принятых ими в соответствии с настоящим договором, если такое невыполнение вызвано обстоятельствами непреодолимой силы, возникшими после заключения настоящего договора. Такими обстоятельствами являются: пожар, наводнение, землетрясение, военные действия, забастовки, принятие органами государственной власти и управления нормативных актов, делающих невозможным исполнение сторонами своих обязательств.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6.2.</w:t>
      </w:r>
      <w:r w:rsidRPr="000815FF">
        <w:rPr>
          <w:rFonts w:asciiTheme="majorHAnsi" w:hAnsiTheme="majorHAnsi"/>
          <w:sz w:val="20"/>
          <w:szCs w:val="20"/>
        </w:rPr>
        <w:t xml:space="preserve"> Сторона которая не может выполнить свои обязательства по настоящему договору в результате форс-мажорных обстоятельств, должна незамедлительно уведомить в течении 3 дней с момента их возникновения.</w:t>
      </w: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7. Порядок разрешения споров.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7.1.</w:t>
      </w:r>
      <w:r w:rsidRPr="000815FF">
        <w:rPr>
          <w:rFonts w:asciiTheme="majorHAnsi" w:hAnsiTheme="majorHAnsi"/>
          <w:sz w:val="20"/>
          <w:szCs w:val="20"/>
        </w:rPr>
        <w:t xml:space="preserve"> Разногласия, возникшие в связи с настоящим договором, стороны разрешают путем</w:t>
      </w:r>
      <w:r w:rsidR="00884EE3" w:rsidRPr="000815FF">
        <w:rPr>
          <w:rFonts w:asciiTheme="majorHAnsi" w:hAnsiTheme="majorHAnsi"/>
          <w:sz w:val="20"/>
          <w:szCs w:val="20"/>
        </w:rPr>
        <w:t xml:space="preserve"> </w:t>
      </w:r>
      <w:r w:rsidRPr="000815FF">
        <w:rPr>
          <w:rFonts w:asciiTheme="majorHAnsi" w:hAnsiTheme="majorHAnsi"/>
          <w:sz w:val="20"/>
          <w:szCs w:val="20"/>
        </w:rPr>
        <w:t>переговоров. В случае если согласия достичь не удается, то все споры и разногласия по настоящему договору стороны передают на рассмотрение Арбитражного Суда по месту нахождения истца.</w:t>
      </w: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8. Дополнительные условия.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8.1.</w:t>
      </w:r>
      <w:r w:rsidRPr="000815FF">
        <w:rPr>
          <w:rFonts w:asciiTheme="majorHAnsi" w:hAnsiTheme="majorHAnsi"/>
          <w:sz w:val="20"/>
          <w:szCs w:val="20"/>
        </w:rPr>
        <w:t xml:space="preserve"> Согласованные с ЗАКАЗЧИКОМ эскизный проект, описание, размеры и конструктивные решения являются обязательными для ПОДРЯДЧИКА, независимо от имеющихся отступлений</w:t>
      </w:r>
      <w:r w:rsidR="00884EE3" w:rsidRPr="000815FF">
        <w:rPr>
          <w:rFonts w:asciiTheme="majorHAnsi" w:hAnsiTheme="majorHAnsi"/>
          <w:sz w:val="20"/>
          <w:szCs w:val="20"/>
        </w:rPr>
        <w:t xml:space="preserve"> </w:t>
      </w:r>
      <w:r w:rsidRPr="000815FF">
        <w:rPr>
          <w:rFonts w:asciiTheme="majorHAnsi" w:hAnsiTheme="majorHAnsi"/>
          <w:sz w:val="20"/>
          <w:szCs w:val="20"/>
        </w:rPr>
        <w:t xml:space="preserve">от СНиПов и ГОСТов, и не могут служить причиной отказа от приемки выполненных работ. 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8.2.</w:t>
      </w:r>
      <w:r w:rsidR="009B634E" w:rsidRPr="000815FF">
        <w:rPr>
          <w:rFonts w:asciiTheme="majorHAnsi" w:hAnsiTheme="majorHAnsi"/>
          <w:sz w:val="20"/>
          <w:szCs w:val="20"/>
        </w:rPr>
        <w:t xml:space="preserve"> ПОДРЯДЧИКОМ не выполняются </w:t>
      </w:r>
      <w:r w:rsidRPr="000815FF">
        <w:rPr>
          <w:rFonts w:asciiTheme="majorHAnsi" w:hAnsiTheme="majorHAnsi"/>
          <w:sz w:val="20"/>
          <w:szCs w:val="20"/>
        </w:rPr>
        <w:t>сантехнические-, малярные и другие виды работ, которые не предусмотрены настоящим договором.</w:t>
      </w:r>
    </w:p>
    <w:p w:rsidR="00884EE3" w:rsidRPr="000815FF" w:rsidRDefault="00884EE3" w:rsidP="004344CF">
      <w:pPr>
        <w:rPr>
          <w:rFonts w:asciiTheme="majorHAnsi" w:hAnsiTheme="majorHAnsi"/>
          <w:b/>
          <w:bCs/>
          <w:sz w:val="20"/>
          <w:szCs w:val="20"/>
        </w:rPr>
      </w:pPr>
    </w:p>
    <w:p w:rsidR="00467857" w:rsidRPr="000815FF" w:rsidRDefault="00467857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bCs/>
          <w:sz w:val="20"/>
          <w:szCs w:val="20"/>
        </w:rPr>
        <w:t xml:space="preserve">Заказчик дополнительно оплачивает следующие </w:t>
      </w:r>
      <w:proofErr w:type="gramStart"/>
      <w:r w:rsidRPr="000815FF">
        <w:rPr>
          <w:rFonts w:asciiTheme="majorHAnsi" w:hAnsiTheme="majorHAnsi"/>
          <w:b/>
          <w:bCs/>
          <w:sz w:val="20"/>
          <w:szCs w:val="20"/>
        </w:rPr>
        <w:t xml:space="preserve">работы:   </w:t>
      </w:r>
      <w:proofErr w:type="gramEnd"/>
      <w:r w:rsidRPr="000815FF">
        <w:rPr>
          <w:rFonts w:asciiTheme="majorHAnsi" w:hAnsiTheme="majorHAnsi"/>
          <w:b/>
          <w:bCs/>
          <w:sz w:val="20"/>
          <w:szCs w:val="20"/>
        </w:rPr>
        <w:t xml:space="preserve">      </w:t>
      </w:r>
      <w:r w:rsidRPr="000815FF">
        <w:rPr>
          <w:rFonts w:asciiTheme="majorHAnsi" w:hAnsiTheme="majorHAnsi"/>
          <w:b/>
          <w:bCs/>
          <w:sz w:val="20"/>
          <w:szCs w:val="20"/>
        </w:rPr>
        <w:tab/>
      </w:r>
      <w:r w:rsidRPr="000815FF">
        <w:rPr>
          <w:rFonts w:asciiTheme="majorHAnsi" w:hAnsiTheme="majorHAnsi"/>
          <w:b/>
          <w:bCs/>
          <w:sz w:val="20"/>
          <w:szCs w:val="20"/>
        </w:rPr>
        <w:tab/>
      </w:r>
      <w:r w:rsidRPr="000815FF">
        <w:rPr>
          <w:rFonts w:asciiTheme="majorHAnsi" w:hAnsiTheme="majorHAnsi"/>
          <w:b/>
          <w:bCs/>
          <w:sz w:val="20"/>
          <w:szCs w:val="20"/>
        </w:rPr>
        <w:tab/>
        <w:t xml:space="preserve">                                                                                               - </w:t>
      </w:r>
      <w:r w:rsidRPr="000815FF">
        <w:rPr>
          <w:rFonts w:asciiTheme="majorHAnsi" w:hAnsiTheme="majorHAnsi"/>
          <w:bCs/>
          <w:sz w:val="20"/>
          <w:szCs w:val="20"/>
        </w:rPr>
        <w:t>разгрузка фундаментных блоков для установки бани (если такие предусмотрены комплектацией изделия согласно Приложению №2 настоящего договора) в размере 2 000 рублей.</w:t>
      </w:r>
      <w:r w:rsidRPr="000815FF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– простой автомашины, связанный с невозможность разгрузки автокраном, более 5 часов</w:t>
      </w:r>
      <w:r w:rsidR="009B634E" w:rsidRPr="000815FF">
        <w:rPr>
          <w:rFonts w:asciiTheme="majorHAnsi" w:hAnsiTheme="majorHAnsi"/>
          <w:sz w:val="20"/>
          <w:szCs w:val="20"/>
        </w:rPr>
        <w:t>.</w:t>
      </w: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 xml:space="preserve">9. Сроки выполнения </w:t>
      </w:r>
      <w:proofErr w:type="gramStart"/>
      <w:r w:rsidRPr="000815FF">
        <w:rPr>
          <w:rFonts w:asciiTheme="majorHAnsi" w:hAnsiTheme="majorHAnsi"/>
          <w:b/>
          <w:sz w:val="20"/>
          <w:szCs w:val="20"/>
        </w:rPr>
        <w:t xml:space="preserve">работ </w:t>
      </w: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 xml:space="preserve"> «</w:t>
      </w:r>
      <w:proofErr w:type="gramEnd"/>
      <w:r w:rsidR="00C317FB" w:rsidRPr="000815FF">
        <w:rPr>
          <w:rFonts w:asciiTheme="majorHAnsi" w:hAnsiTheme="majorHAnsi"/>
          <w:b/>
          <w:bCs/>
          <w:color w:val="000000"/>
          <w:sz w:val="20"/>
          <w:szCs w:val="20"/>
        </w:rPr>
        <w:t>__</w:t>
      </w: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>__» _________ 201</w:t>
      </w:r>
      <w:r w:rsidR="00884EE3" w:rsidRPr="000815FF">
        <w:rPr>
          <w:rFonts w:asciiTheme="majorHAnsi" w:hAnsiTheme="majorHAnsi"/>
          <w:b/>
          <w:bCs/>
          <w:color w:val="000000"/>
          <w:sz w:val="20"/>
          <w:szCs w:val="20"/>
        </w:rPr>
        <w:t>7</w:t>
      </w: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 xml:space="preserve"> г.</w:t>
      </w:r>
    </w:p>
    <w:p w:rsidR="009B634E" w:rsidRPr="000815FF" w:rsidRDefault="004344CF" w:rsidP="000815FF">
      <w:pPr>
        <w:spacing w:before="100" w:beforeAutospacing="1" w:after="100" w:afterAutospacing="1"/>
        <w:rPr>
          <w:rFonts w:asciiTheme="majorHAnsi" w:hAnsiTheme="majorHAnsi"/>
          <w:color w:val="000000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9.1.</w:t>
      </w:r>
      <w:r w:rsidRPr="000815FF">
        <w:rPr>
          <w:rFonts w:asciiTheme="majorHAnsi" w:hAnsiTheme="majorHAnsi"/>
          <w:sz w:val="20"/>
          <w:szCs w:val="20"/>
        </w:rPr>
        <w:t xml:space="preserve"> </w:t>
      </w:r>
      <w:r w:rsidRPr="000815FF">
        <w:rPr>
          <w:rFonts w:asciiTheme="majorHAnsi" w:hAnsiTheme="majorHAnsi"/>
          <w:color w:val="000000"/>
          <w:sz w:val="20"/>
          <w:szCs w:val="20"/>
        </w:rPr>
        <w:t>Окончание раб</w:t>
      </w:r>
      <w:r w:rsidR="0000007C" w:rsidRPr="000815FF">
        <w:rPr>
          <w:rFonts w:asciiTheme="majorHAnsi" w:hAnsiTheme="majorHAnsi"/>
          <w:color w:val="000000"/>
          <w:sz w:val="20"/>
          <w:szCs w:val="20"/>
        </w:rPr>
        <w:t xml:space="preserve">от определяется днем установки </w:t>
      </w:r>
      <w:r w:rsidR="005202F3" w:rsidRPr="000815FF">
        <w:rPr>
          <w:rFonts w:asciiTheme="majorHAnsi" w:hAnsiTheme="majorHAnsi"/>
          <w:color w:val="000000"/>
          <w:sz w:val="20"/>
          <w:szCs w:val="20"/>
        </w:rPr>
        <w:t xml:space="preserve">Изделия 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на </w:t>
      </w:r>
      <w:proofErr w:type="gramStart"/>
      <w:r w:rsidRPr="000815FF">
        <w:rPr>
          <w:rFonts w:asciiTheme="majorHAnsi" w:hAnsiTheme="majorHAnsi"/>
          <w:color w:val="000000"/>
          <w:sz w:val="20"/>
          <w:szCs w:val="20"/>
        </w:rPr>
        <w:t xml:space="preserve">участке  </w:t>
      </w:r>
      <w:r w:rsidRPr="000815FF">
        <w:rPr>
          <w:rFonts w:asciiTheme="majorHAnsi" w:hAnsiTheme="majorHAnsi"/>
          <w:sz w:val="20"/>
          <w:szCs w:val="20"/>
        </w:rPr>
        <w:t>ЗАКАЗЧИКА</w:t>
      </w:r>
      <w:proofErr w:type="gramEnd"/>
      <w:r w:rsidR="009B634E" w:rsidRPr="000815FF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9B634E" w:rsidRPr="000815FF">
        <w:rPr>
          <w:rFonts w:asciiTheme="majorHAnsi" w:hAnsiTheme="majorHAnsi"/>
          <w:sz w:val="20"/>
          <w:szCs w:val="20"/>
        </w:rPr>
        <w:t xml:space="preserve">и </w:t>
      </w:r>
      <w:r w:rsidR="009B634E" w:rsidRPr="000815FF">
        <w:rPr>
          <w:rFonts w:asciiTheme="majorHAnsi" w:hAnsiTheme="majorHAnsi"/>
          <w:color w:val="000000"/>
          <w:sz w:val="20"/>
          <w:szCs w:val="20"/>
        </w:rPr>
        <w:t>подписания акта о приеме Изделия представителем Заказчика</w:t>
      </w:r>
      <w:r w:rsidR="009B634E" w:rsidRPr="000815FF">
        <w:rPr>
          <w:rFonts w:asciiTheme="majorHAnsi" w:hAnsiTheme="majorHAnsi"/>
          <w:sz w:val="20"/>
          <w:szCs w:val="20"/>
        </w:rPr>
        <w:t>. Договор может быть пролонгирован по взаимному соглашению Сторон</w:t>
      </w:r>
      <w:r w:rsidR="009B634E" w:rsidRPr="000815FF">
        <w:rPr>
          <w:rFonts w:asciiTheme="majorHAnsi" w:hAnsiTheme="majorHAnsi"/>
          <w:color w:val="000000"/>
          <w:sz w:val="20"/>
          <w:szCs w:val="20"/>
        </w:rPr>
        <w:t>.</w:t>
      </w:r>
      <w:r w:rsidR="000815FF">
        <w:rPr>
          <w:rFonts w:asciiTheme="majorHAnsi" w:hAnsiTheme="majorHAnsi"/>
          <w:color w:val="000000"/>
          <w:sz w:val="20"/>
          <w:szCs w:val="20"/>
        </w:rPr>
        <w:t xml:space="preserve">             </w:t>
      </w:r>
      <w:r w:rsidR="009B634E" w:rsidRPr="000815FF">
        <w:rPr>
          <w:rFonts w:asciiTheme="majorHAnsi" w:hAnsiTheme="majorHAnsi"/>
          <w:b/>
          <w:color w:val="000000"/>
          <w:sz w:val="20"/>
          <w:szCs w:val="20"/>
        </w:rPr>
        <w:t xml:space="preserve">9.2. </w:t>
      </w:r>
      <w:r w:rsidR="009B634E" w:rsidRPr="000815FF">
        <w:rPr>
          <w:rFonts w:asciiTheme="majorHAnsi" w:hAnsiTheme="majorHAnsi"/>
          <w:color w:val="000000"/>
          <w:sz w:val="20"/>
          <w:szCs w:val="20"/>
        </w:rPr>
        <w:t xml:space="preserve"> Доставка товаров осуществляется на автомобиле (не повышенной проходимости). Заказчик обязан предоставить информацию о подъездных путях:</w:t>
      </w:r>
    </w:p>
    <w:p w:rsidR="009B634E" w:rsidRPr="000815FF" w:rsidRDefault="009B634E" w:rsidP="009B634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0815FF">
        <w:rPr>
          <w:rFonts w:asciiTheme="majorHAnsi" w:hAnsiTheme="majorHAnsi"/>
          <w:color w:val="000000"/>
          <w:sz w:val="20"/>
          <w:szCs w:val="20"/>
        </w:rPr>
        <w:t xml:space="preserve">В случае если въезд на территорию составляет 3м, ширина дороги должна быть не менее 7м, если же ширина въезда составляет от 5 и более метров ширина дороги должна быть не менее </w:t>
      </w:r>
      <w:smartTag w:uri="urn:schemas-microsoft-com:office:smarttags" w:element="metricconverter">
        <w:smartTagPr>
          <w:attr w:name="ProductID" w:val="4 м"/>
        </w:smartTagPr>
        <w:r w:rsidRPr="000815FF">
          <w:rPr>
            <w:rFonts w:asciiTheme="majorHAnsi" w:hAnsiTheme="majorHAnsi"/>
            <w:color w:val="000000"/>
            <w:sz w:val="20"/>
            <w:szCs w:val="20"/>
          </w:rPr>
          <w:t>4 м</w:t>
        </w:r>
      </w:smartTag>
      <w:r w:rsidRPr="000815FF">
        <w:rPr>
          <w:rFonts w:asciiTheme="majorHAnsi" w:hAnsiTheme="majorHAnsi"/>
          <w:color w:val="000000"/>
          <w:sz w:val="20"/>
          <w:szCs w:val="20"/>
        </w:rPr>
        <w:t>.</w:t>
      </w:r>
    </w:p>
    <w:p w:rsidR="009B634E" w:rsidRPr="000815FF" w:rsidRDefault="009B634E" w:rsidP="009B634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rPr>
          <w:rFonts w:asciiTheme="majorHAnsi" w:hAnsiTheme="majorHAnsi"/>
          <w:color w:val="000000"/>
          <w:sz w:val="20"/>
          <w:szCs w:val="20"/>
        </w:rPr>
      </w:pPr>
      <w:r w:rsidRPr="000815FF">
        <w:rPr>
          <w:rFonts w:asciiTheme="majorHAnsi" w:hAnsiTheme="majorHAnsi"/>
          <w:color w:val="000000"/>
          <w:sz w:val="20"/>
          <w:szCs w:val="20"/>
        </w:rPr>
        <w:t>Грунт сухой, не паханый, не торфяник;</w:t>
      </w:r>
    </w:p>
    <w:p w:rsidR="009B634E" w:rsidRPr="000815FF" w:rsidRDefault="009B634E" w:rsidP="009B634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0815FF">
        <w:rPr>
          <w:rFonts w:asciiTheme="majorHAnsi" w:hAnsiTheme="majorHAnsi"/>
          <w:color w:val="000000"/>
          <w:sz w:val="20"/>
          <w:szCs w:val="20"/>
        </w:rPr>
        <w:t>В случае если машина увязла на территории Заказчика, Заказчик обязан, обеспечить выезд машины и все расходы несет самостоятельно.</w:t>
      </w:r>
    </w:p>
    <w:p w:rsidR="009B634E" w:rsidRPr="000815FF" w:rsidRDefault="009B634E" w:rsidP="009B634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0815FF">
        <w:rPr>
          <w:rFonts w:asciiTheme="majorHAnsi" w:hAnsiTheme="majorHAnsi"/>
          <w:color w:val="000000"/>
          <w:sz w:val="20"/>
          <w:szCs w:val="20"/>
        </w:rPr>
        <w:t xml:space="preserve">Если в установленный срок настоящим договором Заказчик по каким-либо причинам не может принять Изделие, он обязан уведомить Подрядчика в письменном виде за три дня до наступления установленного срока настоящим договором. </w:t>
      </w:r>
    </w:p>
    <w:p w:rsidR="009B634E" w:rsidRPr="000815FF" w:rsidRDefault="009B634E" w:rsidP="009B634E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0"/>
          <w:szCs w:val="20"/>
        </w:rPr>
      </w:pPr>
      <w:r w:rsidRPr="000815FF">
        <w:rPr>
          <w:rFonts w:asciiTheme="majorHAnsi" w:hAnsiTheme="majorHAnsi"/>
          <w:color w:val="000000"/>
          <w:sz w:val="20"/>
          <w:szCs w:val="20"/>
        </w:rPr>
        <w:t>Перенос срока поставки осуществляется в письменном виде и подтверждается подписями либо печатями сторон.</w:t>
      </w:r>
    </w:p>
    <w:p w:rsidR="009B634E" w:rsidRPr="000815FF" w:rsidRDefault="009B634E" w:rsidP="009B634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22"/>
        <w:jc w:val="both"/>
        <w:rPr>
          <w:rFonts w:asciiTheme="majorHAnsi" w:hAnsiTheme="majorHAnsi"/>
          <w:color w:val="000000"/>
          <w:sz w:val="20"/>
          <w:szCs w:val="20"/>
        </w:rPr>
      </w:pP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10. Срок действия договора и юридические адреса сторон.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10.1.</w:t>
      </w:r>
      <w:r w:rsidRPr="000815FF">
        <w:rPr>
          <w:rFonts w:asciiTheme="majorHAnsi" w:hAnsiTheme="majorHAnsi"/>
          <w:sz w:val="20"/>
          <w:szCs w:val="20"/>
        </w:rPr>
        <w:t xml:space="preserve"> Начало действия договора: со дня подписания</w:t>
      </w:r>
      <w:r w:rsidR="009B634E" w:rsidRPr="000815FF">
        <w:rPr>
          <w:rFonts w:asciiTheme="majorHAnsi" w:hAnsiTheme="majorHAnsi"/>
          <w:sz w:val="20"/>
          <w:szCs w:val="20"/>
        </w:rPr>
        <w:t>, его сторонами, составлен в 2 экземплярах имеющих равную юридическую силу.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lastRenderedPageBreak/>
        <w:t>10.2.</w:t>
      </w:r>
      <w:r w:rsidRPr="000815FF">
        <w:rPr>
          <w:rFonts w:asciiTheme="majorHAnsi" w:hAnsiTheme="majorHAnsi"/>
          <w:sz w:val="20"/>
          <w:szCs w:val="20"/>
        </w:rPr>
        <w:t xml:space="preserve"> Срок окончания договора: исполнение обеими сторонами своих обязательств.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10.3.</w:t>
      </w:r>
      <w:r w:rsidRPr="000815FF">
        <w:rPr>
          <w:rFonts w:asciiTheme="majorHAnsi" w:hAnsiTheme="majorHAnsi"/>
          <w:sz w:val="20"/>
          <w:szCs w:val="20"/>
        </w:rPr>
        <w:t xml:space="preserve"> Все изменения и дополнения к настоящему договору действительны, если совершены в письменной</w:t>
      </w:r>
      <w:r w:rsidR="00884EE3" w:rsidRPr="000815FF">
        <w:rPr>
          <w:rFonts w:asciiTheme="majorHAnsi" w:hAnsiTheme="majorHAnsi"/>
          <w:sz w:val="20"/>
          <w:szCs w:val="20"/>
        </w:rPr>
        <w:t xml:space="preserve"> </w:t>
      </w:r>
      <w:r w:rsidRPr="000815FF">
        <w:rPr>
          <w:rFonts w:asciiTheme="majorHAnsi" w:hAnsiTheme="majorHAnsi"/>
          <w:sz w:val="20"/>
          <w:szCs w:val="20"/>
        </w:rPr>
        <w:t>форме и подписаны сторонами.</w:t>
      </w:r>
    </w:p>
    <w:p w:rsidR="004344CF" w:rsidRPr="000815FF" w:rsidRDefault="004344CF" w:rsidP="004344CF">
      <w:pPr>
        <w:jc w:val="center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>11. Гарантийные обязательства.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>11.1.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 На перевозную баню дается гарантия сроком на 1 год:</w:t>
      </w:r>
      <w:r w:rsidRPr="000815FF">
        <w:rPr>
          <w:rFonts w:asciiTheme="majorHAnsi" w:hAnsiTheme="majorHAnsi"/>
          <w:color w:val="000000"/>
          <w:sz w:val="20"/>
          <w:szCs w:val="20"/>
        </w:rPr>
        <w:br/>
        <w:t>- на протекание кровли;</w:t>
      </w:r>
      <w:r w:rsidRPr="000815FF">
        <w:rPr>
          <w:rFonts w:asciiTheme="majorHAnsi" w:hAnsiTheme="majorHAnsi"/>
          <w:color w:val="000000"/>
          <w:sz w:val="20"/>
          <w:szCs w:val="20"/>
        </w:rPr>
        <w:br/>
        <w:t>- на целостность конструкции;</w:t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</w:r>
      <w:r w:rsidR="000815FF">
        <w:rPr>
          <w:rFonts w:asciiTheme="majorHAnsi" w:hAnsiTheme="majorHAnsi"/>
          <w:color w:val="000000"/>
          <w:sz w:val="20"/>
          <w:szCs w:val="20"/>
        </w:rPr>
        <w:tab/>
        <w:t xml:space="preserve">                                            </w:t>
      </w: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>11.2.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 Гарантийные обязательства вступают в силу с момента разгрузки Изделия на участке, согласно п.3.3 настоящего договора.</w:t>
      </w:r>
      <w:r w:rsidRPr="000815FF">
        <w:rPr>
          <w:rFonts w:asciiTheme="majorHAnsi" w:hAnsiTheme="majorHAnsi"/>
          <w:color w:val="000000"/>
          <w:sz w:val="20"/>
          <w:szCs w:val="20"/>
        </w:rPr>
        <w:br/>
      </w: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>11.3.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 Гарантийные обязательства не распространяются на ущерб, нанесенный третьими лицами, либо Заказчиком, вследствие неправильной эксплуатации строения.</w:t>
      </w:r>
      <w:r w:rsidRPr="000815FF">
        <w:rPr>
          <w:rFonts w:asciiTheme="majorHAnsi" w:hAnsiTheme="majorHAnsi"/>
          <w:color w:val="000000"/>
          <w:sz w:val="20"/>
          <w:szCs w:val="20"/>
        </w:rPr>
        <w:br/>
      </w: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>11.5.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 Гарантийные обязательства утрачивают силу, если Заказчик, в течение действия гарантийного срока изменяет конструкцию или технико-эксплуатационные параметры построенного сооружения.</w:t>
      </w:r>
      <w:r w:rsidRPr="000815FF">
        <w:rPr>
          <w:rFonts w:asciiTheme="majorHAnsi" w:hAnsiTheme="majorHAnsi"/>
          <w:color w:val="000000"/>
          <w:sz w:val="20"/>
          <w:szCs w:val="20"/>
        </w:rPr>
        <w:br/>
      </w:r>
      <w:r w:rsidRPr="000815FF">
        <w:rPr>
          <w:rFonts w:asciiTheme="majorHAnsi" w:hAnsiTheme="majorHAnsi"/>
          <w:b/>
          <w:bCs/>
          <w:color w:val="000000"/>
          <w:sz w:val="20"/>
          <w:szCs w:val="20"/>
        </w:rPr>
        <w:t>11.6.</w:t>
      </w:r>
      <w:r w:rsidRPr="000815FF">
        <w:rPr>
          <w:rFonts w:asciiTheme="majorHAnsi" w:hAnsiTheme="majorHAnsi"/>
          <w:color w:val="000000"/>
          <w:sz w:val="20"/>
          <w:szCs w:val="20"/>
        </w:rPr>
        <w:t xml:space="preserve"> Гарантийные обязательства имеют силу при наличии у Заказчика копии данного договора.</w:t>
      </w:r>
    </w:p>
    <w:p w:rsidR="004344CF" w:rsidRPr="000815FF" w:rsidRDefault="004344CF" w:rsidP="004344CF">
      <w:pPr>
        <w:rPr>
          <w:rFonts w:asciiTheme="majorHAnsi" w:hAnsiTheme="majorHAnsi"/>
          <w:sz w:val="20"/>
          <w:szCs w:val="20"/>
        </w:rPr>
      </w:pPr>
    </w:p>
    <w:p w:rsidR="004344CF" w:rsidRPr="000815FF" w:rsidRDefault="004344CF" w:rsidP="004344CF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 xml:space="preserve">ПОДРЯДЧИК: </w:t>
      </w:r>
    </w:p>
    <w:p w:rsidR="004344CF" w:rsidRPr="000815FF" w:rsidRDefault="004344CF" w:rsidP="004344CF">
      <w:pPr>
        <w:ind w:firstLine="708"/>
        <w:jc w:val="both"/>
        <w:rPr>
          <w:rFonts w:asciiTheme="majorHAnsi" w:hAnsiTheme="majorHAnsi"/>
          <w:b/>
          <w:sz w:val="20"/>
          <w:szCs w:val="20"/>
        </w:rPr>
      </w:pPr>
      <w:proofErr w:type="gramStart"/>
      <w:r w:rsidRPr="000815FF">
        <w:rPr>
          <w:rFonts w:asciiTheme="majorHAnsi" w:hAnsiTheme="majorHAnsi"/>
          <w:sz w:val="20"/>
          <w:szCs w:val="20"/>
        </w:rPr>
        <w:t>в</w:t>
      </w:r>
      <w:proofErr w:type="gramEnd"/>
      <w:r w:rsidRPr="000815FF">
        <w:rPr>
          <w:rFonts w:asciiTheme="majorHAnsi" w:hAnsiTheme="majorHAnsi"/>
          <w:sz w:val="20"/>
          <w:szCs w:val="20"/>
        </w:rPr>
        <w:t xml:space="preserve"> лице Ген. Директор_________/____________/    </w:t>
      </w:r>
      <w:r w:rsidRPr="000815FF">
        <w:rPr>
          <w:rFonts w:asciiTheme="majorHAnsi" w:hAnsiTheme="majorHAnsi"/>
          <w:b/>
          <w:sz w:val="20"/>
          <w:szCs w:val="20"/>
        </w:rPr>
        <w:t xml:space="preserve">    ЗАКАЗЧИК: _______________/                          /</w:t>
      </w:r>
    </w:p>
    <w:p w:rsidR="004344CF" w:rsidRPr="000815FF" w:rsidRDefault="004344CF" w:rsidP="004344CF">
      <w:pPr>
        <w:jc w:val="both"/>
        <w:rPr>
          <w:rFonts w:asciiTheme="majorHAnsi" w:hAnsiTheme="majorHAnsi"/>
          <w:b/>
          <w:sz w:val="20"/>
          <w:szCs w:val="20"/>
        </w:rPr>
      </w:pPr>
    </w:p>
    <w:p w:rsidR="004344CF" w:rsidRPr="000815FF" w:rsidRDefault="004344CF" w:rsidP="004344CF">
      <w:pPr>
        <w:jc w:val="both"/>
        <w:rPr>
          <w:rFonts w:asciiTheme="majorHAnsi" w:hAnsiTheme="majorHAnsi"/>
          <w:b/>
          <w:sz w:val="20"/>
          <w:szCs w:val="20"/>
        </w:rPr>
      </w:pPr>
      <w:r w:rsidRPr="000815FF">
        <w:rPr>
          <w:rFonts w:asciiTheme="majorHAnsi" w:hAnsiTheme="majorHAnsi"/>
          <w:b/>
          <w:sz w:val="20"/>
          <w:szCs w:val="20"/>
        </w:rPr>
        <w:t xml:space="preserve">                                    М.П.</w:t>
      </w:r>
    </w:p>
    <w:p w:rsidR="00884EE3" w:rsidRPr="000815FF" w:rsidRDefault="004344CF" w:rsidP="004344CF">
      <w:pPr>
        <w:rPr>
          <w:rFonts w:asciiTheme="majorHAnsi" w:hAnsiTheme="majorHAnsi"/>
          <w:sz w:val="20"/>
          <w:szCs w:val="20"/>
        </w:rPr>
      </w:pPr>
      <w:r w:rsidRPr="000815FF">
        <w:rPr>
          <w:rFonts w:asciiTheme="majorHAnsi" w:hAnsiTheme="majorHAnsi"/>
          <w:sz w:val="20"/>
          <w:szCs w:val="20"/>
        </w:rPr>
        <w:t xml:space="preserve">              </w:t>
      </w:r>
    </w:p>
    <w:sectPr w:rsidR="00884EE3" w:rsidRPr="000815FF" w:rsidSect="00AB4B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42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A6" w:rsidRDefault="00445DA6" w:rsidP="00BC06F5">
      <w:pPr>
        <w:spacing w:after="0" w:line="240" w:lineRule="auto"/>
      </w:pPr>
      <w:r>
        <w:separator/>
      </w:r>
    </w:p>
  </w:endnote>
  <w:endnote w:type="continuationSeparator" w:id="0">
    <w:p w:rsidR="00445DA6" w:rsidRDefault="00445DA6" w:rsidP="00BC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97365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:rsidR="0056738D" w:rsidRPr="00186D38" w:rsidRDefault="0056738D">
        <w:pPr>
          <w:pStyle w:val="a9"/>
          <w:jc w:val="right"/>
          <w:rPr>
            <w:rFonts w:asciiTheme="majorHAnsi" w:hAnsiTheme="majorHAnsi"/>
            <w:sz w:val="16"/>
            <w:szCs w:val="16"/>
          </w:rPr>
        </w:pPr>
        <w:r w:rsidRPr="00186D38">
          <w:rPr>
            <w:rFonts w:asciiTheme="majorHAnsi" w:hAnsiTheme="majorHAnsi"/>
            <w:sz w:val="16"/>
            <w:szCs w:val="16"/>
          </w:rPr>
          <w:fldChar w:fldCharType="begin"/>
        </w:r>
        <w:r w:rsidRPr="00186D38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186D38">
          <w:rPr>
            <w:rFonts w:asciiTheme="majorHAnsi" w:hAnsiTheme="majorHAnsi"/>
            <w:sz w:val="16"/>
            <w:szCs w:val="16"/>
          </w:rPr>
          <w:fldChar w:fldCharType="separate"/>
        </w:r>
        <w:r w:rsidR="000815FF">
          <w:rPr>
            <w:rFonts w:asciiTheme="majorHAnsi" w:hAnsiTheme="majorHAnsi"/>
            <w:noProof/>
            <w:sz w:val="16"/>
            <w:szCs w:val="16"/>
          </w:rPr>
          <w:t>3</w:t>
        </w:r>
        <w:r w:rsidRPr="00186D38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9D5623" w:rsidRDefault="009D56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A6" w:rsidRDefault="00445DA6" w:rsidP="00BC06F5">
      <w:pPr>
        <w:spacing w:after="0" w:line="240" w:lineRule="auto"/>
      </w:pPr>
      <w:r>
        <w:separator/>
      </w:r>
    </w:p>
  </w:footnote>
  <w:footnote w:type="continuationSeparator" w:id="0">
    <w:p w:rsidR="00445DA6" w:rsidRDefault="00445DA6" w:rsidP="00BC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9E" w:rsidRDefault="00445DA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8579" o:spid="_x0000_s2057" type="#_x0000_t75" style="position:absolute;margin-left:0;margin-top:0;width:499.65pt;height:337.85pt;z-index:-251656192;mso-position-horizontal:center;mso-position-horizontal-relative:margin;mso-position-vertical:center;mso-position-vertical-relative:margin" o:allowincell="f">
          <v:imagedata r:id="rId1" o:title="ром-строй-мишка-вод зна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F5" w:rsidRPr="000815FF" w:rsidRDefault="007607F9" w:rsidP="004344CF">
    <w:pPr>
      <w:rPr>
        <w:rFonts w:asciiTheme="majorHAnsi" w:hAnsiTheme="majorHAnsi"/>
        <w:b/>
        <w:sz w:val="18"/>
        <w:szCs w:val="18"/>
      </w:rPr>
    </w:pPr>
    <w:r w:rsidRPr="000815FF">
      <w:rPr>
        <w:rFonts w:asciiTheme="majorHAnsi" w:hAnsiTheme="majorHAnsi" w:cs="Times New Roman"/>
        <w:b/>
        <w:noProof/>
        <w:sz w:val="18"/>
        <w:szCs w:val="18"/>
        <w:lang w:eastAsia="ru-RU"/>
      </w:rPr>
      <w:drawing>
        <wp:anchor distT="0" distB="0" distL="114300" distR="114300" simplePos="0" relativeHeight="251662336" behindDoc="0" locked="0" layoutInCell="1" allowOverlap="1" wp14:anchorId="1D604890" wp14:editId="11CC90FC">
          <wp:simplePos x="0" y="0"/>
          <wp:positionH relativeFrom="margin">
            <wp:posOffset>-412750</wp:posOffset>
          </wp:positionH>
          <wp:positionV relativeFrom="margin">
            <wp:posOffset>-593725</wp:posOffset>
          </wp:positionV>
          <wp:extent cx="1013929" cy="720000"/>
          <wp:effectExtent l="95250" t="76200" r="300990" b="34734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тип ром-стро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929" cy="72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DA6" w:rsidRPr="000815FF">
      <w:rPr>
        <w:rFonts w:asciiTheme="majorHAnsi" w:hAnsiTheme="majorHAnsi" w:cs="Times New Roman"/>
        <w:b/>
        <w:noProof/>
        <w:sz w:val="18"/>
        <w:szCs w:val="1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8580" o:spid="_x0000_s2058" type="#_x0000_t75" style="position:absolute;margin-left:0;margin-top:0;width:499.65pt;height:337.85pt;z-index:-251655168;mso-position-horizontal:center;mso-position-horizontal-relative:margin;mso-position-vertical:center;mso-position-vertical-relative:margin" o:allowincell="f">
          <v:imagedata r:id="rId2" o:title="ром-строй-мишка-вод знак"/>
          <w10:wrap anchorx="margin" anchory="margin"/>
        </v:shape>
      </w:pict>
    </w:r>
    <w:r w:rsidR="004344CF" w:rsidRPr="000815FF">
      <w:rPr>
        <w:rFonts w:asciiTheme="majorHAnsi" w:hAnsiTheme="majorHAnsi" w:cs="Times New Roman"/>
        <w:b/>
        <w:sz w:val="18"/>
        <w:szCs w:val="18"/>
      </w:rPr>
      <w:t>ДОГОВОР ПОСТАВКИ ГОТОВОЙ БАНИ</w:t>
    </w:r>
    <w:r w:rsidR="00160B7F" w:rsidRPr="000815FF">
      <w:rPr>
        <w:rFonts w:asciiTheme="majorHAnsi" w:hAnsiTheme="majorHAnsi" w:cs="Times New Roman"/>
        <w:b/>
        <w:sz w:val="18"/>
        <w:szCs w:val="18"/>
      </w:rPr>
      <w:t xml:space="preserve"> </w:t>
    </w:r>
    <w:r w:rsidR="004344CF" w:rsidRPr="000815FF">
      <w:rPr>
        <w:rFonts w:asciiTheme="majorHAnsi" w:hAnsiTheme="majorHAnsi"/>
        <w:b/>
        <w:sz w:val="18"/>
        <w:szCs w:val="18"/>
      </w:rPr>
      <w:t>№ ___</w:t>
    </w:r>
    <w:r w:rsidR="00884EE3" w:rsidRPr="000815FF">
      <w:rPr>
        <w:rFonts w:asciiTheme="majorHAnsi" w:hAnsiTheme="majorHAnsi"/>
        <w:b/>
        <w:sz w:val="18"/>
        <w:szCs w:val="18"/>
      </w:rPr>
      <w:t>_\_____ от «___</w:t>
    </w:r>
    <w:proofErr w:type="gramStart"/>
    <w:r w:rsidR="00884EE3" w:rsidRPr="000815FF">
      <w:rPr>
        <w:rFonts w:asciiTheme="majorHAnsi" w:hAnsiTheme="majorHAnsi"/>
        <w:b/>
        <w:sz w:val="18"/>
        <w:szCs w:val="18"/>
      </w:rPr>
      <w:t>_»  _</w:t>
    </w:r>
    <w:proofErr w:type="gramEnd"/>
    <w:r w:rsidR="00884EE3" w:rsidRPr="000815FF">
      <w:rPr>
        <w:rFonts w:asciiTheme="majorHAnsi" w:hAnsiTheme="majorHAnsi"/>
        <w:b/>
        <w:sz w:val="18"/>
        <w:szCs w:val="18"/>
      </w:rPr>
      <w:t>_______ 201</w:t>
    </w:r>
    <w:r w:rsidR="004344CF" w:rsidRPr="000815FF">
      <w:rPr>
        <w:rFonts w:asciiTheme="majorHAnsi" w:hAnsiTheme="majorHAnsi"/>
        <w:b/>
        <w:sz w:val="18"/>
        <w:szCs w:val="18"/>
      </w:rPr>
      <w:t>7 г.</w:t>
    </w:r>
  </w:p>
  <w:p w:rsidR="00BD2F4C" w:rsidRPr="000815FF" w:rsidRDefault="00445DA6" w:rsidP="00482455">
    <w:pPr>
      <w:spacing w:line="240" w:lineRule="auto"/>
      <w:jc w:val="center"/>
      <w:rPr>
        <w:rFonts w:asciiTheme="majorHAnsi" w:hAnsiTheme="majorHAnsi" w:cs="Times New Roman"/>
        <w:sz w:val="18"/>
        <w:szCs w:val="18"/>
      </w:rPr>
    </w:pPr>
    <w:hyperlink r:id="rId3" w:history="1">
      <w:r w:rsidR="00BC06F5" w:rsidRPr="000815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www</w:t>
      </w:r>
      <w:r w:rsidR="00BC06F5" w:rsidRPr="000815FF">
        <w:rPr>
          <w:rStyle w:val="ab"/>
          <w:rFonts w:asciiTheme="majorHAnsi" w:hAnsiTheme="majorHAnsi" w:cs="Times New Roman"/>
          <w:b/>
          <w:sz w:val="18"/>
          <w:szCs w:val="18"/>
        </w:rPr>
        <w:t>.</w:t>
      </w:r>
      <w:r w:rsidR="00BC06F5" w:rsidRPr="000815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rom</w:t>
      </w:r>
      <w:r w:rsidR="00BC06F5" w:rsidRPr="000815FF">
        <w:rPr>
          <w:rStyle w:val="ab"/>
          <w:rFonts w:asciiTheme="majorHAnsi" w:hAnsiTheme="majorHAnsi" w:cs="Times New Roman"/>
          <w:b/>
          <w:sz w:val="18"/>
          <w:szCs w:val="18"/>
        </w:rPr>
        <w:t>-</w:t>
      </w:r>
      <w:proofErr w:type="spellStart"/>
      <w:r w:rsidR="00BC06F5" w:rsidRPr="000815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stroy</w:t>
      </w:r>
      <w:proofErr w:type="spellEnd"/>
      <w:r w:rsidR="00BC06F5" w:rsidRPr="000815FF">
        <w:rPr>
          <w:rStyle w:val="ab"/>
          <w:rFonts w:asciiTheme="majorHAnsi" w:hAnsiTheme="majorHAnsi" w:cs="Times New Roman"/>
          <w:b/>
          <w:sz w:val="18"/>
          <w:szCs w:val="18"/>
        </w:rPr>
        <w:t>.</w:t>
      </w:r>
      <w:proofErr w:type="spellStart"/>
      <w:r w:rsidR="00BC06F5" w:rsidRPr="000815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ru</w:t>
      </w:r>
      <w:proofErr w:type="spellEnd"/>
    </w:hyperlink>
    <w:r w:rsidR="00BC06F5" w:rsidRPr="000815FF">
      <w:rPr>
        <w:rFonts w:asciiTheme="majorHAnsi" w:hAnsiTheme="majorHAnsi" w:cs="Times New Roman"/>
        <w:b/>
        <w:sz w:val="18"/>
        <w:szCs w:val="18"/>
      </w:rPr>
      <w:t xml:space="preserve">  моб. 8-(</w:t>
    </w:r>
    <w:proofErr w:type="gramStart"/>
    <w:r w:rsidR="00BC06F5" w:rsidRPr="000815FF">
      <w:rPr>
        <w:rFonts w:asciiTheme="majorHAnsi" w:hAnsiTheme="majorHAnsi" w:cs="Times New Roman"/>
        <w:b/>
        <w:sz w:val="18"/>
        <w:szCs w:val="18"/>
      </w:rPr>
      <w:t>495)-</w:t>
    </w:r>
    <w:proofErr w:type="gramEnd"/>
    <w:r w:rsidR="00BC06F5" w:rsidRPr="000815FF">
      <w:rPr>
        <w:rFonts w:asciiTheme="majorHAnsi" w:hAnsiTheme="majorHAnsi" w:cs="Times New Roman"/>
        <w:b/>
        <w:sz w:val="18"/>
        <w:szCs w:val="18"/>
      </w:rPr>
      <w:t xml:space="preserve">364-54-56, (812) 920-31-38, </w:t>
    </w:r>
    <w:r w:rsidR="00BC06F5" w:rsidRPr="000815FF">
      <w:rPr>
        <w:rFonts w:asciiTheme="majorHAnsi" w:hAnsiTheme="majorHAnsi" w:cs="Times New Roman"/>
        <w:b/>
        <w:sz w:val="18"/>
        <w:szCs w:val="18"/>
        <w:lang w:val="en-US"/>
      </w:rPr>
      <w:t>e</w:t>
    </w:r>
    <w:r w:rsidR="00BC06F5" w:rsidRPr="000815FF">
      <w:rPr>
        <w:rFonts w:asciiTheme="majorHAnsi" w:hAnsiTheme="majorHAnsi" w:cs="Times New Roman"/>
        <w:b/>
        <w:sz w:val="18"/>
        <w:szCs w:val="18"/>
      </w:rPr>
      <w:t>-</w:t>
    </w:r>
    <w:r w:rsidR="00BC06F5" w:rsidRPr="000815FF">
      <w:rPr>
        <w:rFonts w:asciiTheme="majorHAnsi" w:hAnsiTheme="majorHAnsi" w:cs="Times New Roman"/>
        <w:b/>
        <w:sz w:val="18"/>
        <w:szCs w:val="18"/>
        <w:lang w:val="en-US"/>
      </w:rPr>
      <w:t>mail</w:t>
    </w:r>
    <w:r w:rsidR="0000007C" w:rsidRPr="000815FF">
      <w:rPr>
        <w:rFonts w:asciiTheme="majorHAnsi" w:hAnsiTheme="majorHAnsi" w:cs="Times New Roman"/>
        <w:b/>
        <w:sz w:val="18"/>
        <w:szCs w:val="18"/>
      </w:rPr>
      <w:t>:</w:t>
    </w:r>
    <w:hyperlink r:id="rId4" w:history="1">
      <w:r w:rsidR="0000007C" w:rsidRPr="000815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rom</w:t>
      </w:r>
      <w:r w:rsidR="0000007C" w:rsidRPr="000815FF">
        <w:rPr>
          <w:rStyle w:val="ab"/>
          <w:rFonts w:asciiTheme="majorHAnsi" w:hAnsiTheme="majorHAnsi" w:cs="Times New Roman"/>
          <w:b/>
          <w:sz w:val="18"/>
          <w:szCs w:val="18"/>
        </w:rPr>
        <w:t>-</w:t>
      </w:r>
      <w:r w:rsidR="0000007C" w:rsidRPr="000815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stroy</w:t>
      </w:r>
      <w:r w:rsidR="0000007C" w:rsidRPr="000815FF">
        <w:rPr>
          <w:rStyle w:val="ab"/>
          <w:rFonts w:asciiTheme="majorHAnsi" w:hAnsiTheme="majorHAnsi" w:cs="Times New Roman"/>
          <w:b/>
          <w:sz w:val="18"/>
          <w:szCs w:val="18"/>
        </w:rPr>
        <w:t>@</w:t>
      </w:r>
      <w:r w:rsidR="0000007C" w:rsidRPr="000815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mail</w:t>
      </w:r>
      <w:r w:rsidR="0000007C" w:rsidRPr="000815FF">
        <w:rPr>
          <w:rStyle w:val="ab"/>
          <w:rFonts w:asciiTheme="majorHAnsi" w:hAnsiTheme="majorHAnsi" w:cs="Times New Roman"/>
          <w:b/>
          <w:sz w:val="18"/>
          <w:szCs w:val="18"/>
        </w:rPr>
        <w:t>.</w:t>
      </w:r>
      <w:proofErr w:type="spellStart"/>
      <w:r w:rsidR="0000007C" w:rsidRPr="000815FF">
        <w:rPr>
          <w:rStyle w:val="ab"/>
          <w:rFonts w:asciiTheme="majorHAnsi" w:hAnsiTheme="majorHAnsi" w:cs="Times New Roman"/>
          <w:b/>
          <w:sz w:val="18"/>
          <w:szCs w:val="18"/>
          <w:lang w:val="en-US"/>
        </w:rPr>
        <w:t>ru</w:t>
      </w:r>
      <w:proofErr w:type="spellEnd"/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69E" w:rsidRDefault="00445DA6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0528578" o:spid="_x0000_s2056" type="#_x0000_t75" style="position:absolute;margin-left:0;margin-top:0;width:499.65pt;height:337.85pt;z-index:-251657216;mso-position-horizontal:center;mso-position-horizontal-relative:margin;mso-position-vertical:center;mso-position-vertical-relative:margin" o:allowincell="f">
          <v:imagedata r:id="rId1" o:title="ром-строй-мишка-вод зна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6E0"/>
    <w:multiLevelType w:val="multilevel"/>
    <w:tmpl w:val="7A94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30F6A"/>
    <w:multiLevelType w:val="multilevel"/>
    <w:tmpl w:val="2E6A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4C80"/>
    <w:multiLevelType w:val="hybridMultilevel"/>
    <w:tmpl w:val="0734D2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2840"/>
    <w:multiLevelType w:val="hybridMultilevel"/>
    <w:tmpl w:val="D2FE0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B5552"/>
    <w:multiLevelType w:val="hybridMultilevel"/>
    <w:tmpl w:val="45F09766"/>
    <w:lvl w:ilvl="0" w:tplc="12AA85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77E33"/>
    <w:multiLevelType w:val="hybridMultilevel"/>
    <w:tmpl w:val="7D163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84639"/>
    <w:multiLevelType w:val="hybridMultilevel"/>
    <w:tmpl w:val="77DE0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8870C1"/>
    <w:multiLevelType w:val="multilevel"/>
    <w:tmpl w:val="B57C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21601"/>
    <w:multiLevelType w:val="hybridMultilevel"/>
    <w:tmpl w:val="ADC0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2009A"/>
    <w:multiLevelType w:val="hybridMultilevel"/>
    <w:tmpl w:val="AAFE5962"/>
    <w:lvl w:ilvl="0" w:tplc="CE6C82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708B9"/>
    <w:multiLevelType w:val="multilevel"/>
    <w:tmpl w:val="927C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E14C54"/>
    <w:multiLevelType w:val="hybridMultilevel"/>
    <w:tmpl w:val="E5E653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FA02EBA"/>
    <w:multiLevelType w:val="hybridMultilevel"/>
    <w:tmpl w:val="8040B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3C791D"/>
    <w:multiLevelType w:val="hybridMultilevel"/>
    <w:tmpl w:val="3196B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F5140"/>
    <w:multiLevelType w:val="hybridMultilevel"/>
    <w:tmpl w:val="7034D3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16C09"/>
    <w:multiLevelType w:val="hybridMultilevel"/>
    <w:tmpl w:val="C16E46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81E396A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165DBA"/>
    <w:multiLevelType w:val="multilevel"/>
    <w:tmpl w:val="C796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3C265F"/>
    <w:multiLevelType w:val="hybridMultilevel"/>
    <w:tmpl w:val="EBA6BFC6"/>
    <w:lvl w:ilvl="0" w:tplc="D2D8383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766EC"/>
    <w:multiLevelType w:val="multilevel"/>
    <w:tmpl w:val="AAFE596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86188"/>
    <w:multiLevelType w:val="hybridMultilevel"/>
    <w:tmpl w:val="04F44080"/>
    <w:lvl w:ilvl="0" w:tplc="F43EA6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900E6"/>
    <w:multiLevelType w:val="hybridMultilevel"/>
    <w:tmpl w:val="276CBBF4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1">
    <w:nsid w:val="6C875074"/>
    <w:multiLevelType w:val="hybridMultilevel"/>
    <w:tmpl w:val="91529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766E10"/>
    <w:multiLevelType w:val="hybridMultilevel"/>
    <w:tmpl w:val="8EBAEE28"/>
    <w:lvl w:ilvl="0" w:tplc="28CE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E7EE7"/>
    <w:multiLevelType w:val="hybridMultilevel"/>
    <w:tmpl w:val="593A7176"/>
    <w:lvl w:ilvl="0" w:tplc="D50E1E9A">
      <w:start w:val="9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C707AB"/>
    <w:multiLevelType w:val="hybridMultilevel"/>
    <w:tmpl w:val="CC0A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B5977"/>
    <w:multiLevelType w:val="hybridMultilevel"/>
    <w:tmpl w:val="2C2C0732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1"/>
  </w:num>
  <w:num w:numId="7">
    <w:abstractNumId w:val="12"/>
  </w:num>
  <w:num w:numId="8">
    <w:abstractNumId w:val="13"/>
  </w:num>
  <w:num w:numId="9">
    <w:abstractNumId w:val="16"/>
  </w:num>
  <w:num w:numId="10">
    <w:abstractNumId w:val="7"/>
  </w:num>
  <w:num w:numId="11">
    <w:abstractNumId w:val="1"/>
  </w:num>
  <w:num w:numId="12">
    <w:abstractNumId w:val="17"/>
  </w:num>
  <w:num w:numId="13">
    <w:abstractNumId w:val="23"/>
  </w:num>
  <w:num w:numId="14">
    <w:abstractNumId w:val="0"/>
  </w:num>
  <w:num w:numId="15">
    <w:abstractNumId w:val="3"/>
  </w:num>
  <w:num w:numId="16">
    <w:abstractNumId w:val="10"/>
  </w:num>
  <w:num w:numId="17">
    <w:abstractNumId w:val="8"/>
  </w:num>
  <w:num w:numId="18">
    <w:abstractNumId w:val="14"/>
  </w:num>
  <w:num w:numId="19">
    <w:abstractNumId w:val="2"/>
  </w:num>
  <w:num w:numId="20">
    <w:abstractNumId w:val="4"/>
  </w:num>
  <w:num w:numId="21">
    <w:abstractNumId w:val="15"/>
  </w:num>
  <w:num w:numId="22">
    <w:abstractNumId w:val="11"/>
  </w:num>
  <w:num w:numId="23">
    <w:abstractNumId w:val="9"/>
  </w:num>
  <w:num w:numId="24">
    <w:abstractNumId w:val="25"/>
  </w:num>
  <w:num w:numId="25">
    <w:abstractNumId w:val="18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7C"/>
    <w:rsid w:val="0000007C"/>
    <w:rsid w:val="0000717A"/>
    <w:rsid w:val="00010825"/>
    <w:rsid w:val="00015B6D"/>
    <w:rsid w:val="00016392"/>
    <w:rsid w:val="00026BDB"/>
    <w:rsid w:val="000348C4"/>
    <w:rsid w:val="00057232"/>
    <w:rsid w:val="000815FF"/>
    <w:rsid w:val="0008688B"/>
    <w:rsid w:val="000A2A1B"/>
    <w:rsid w:val="000A30D9"/>
    <w:rsid w:val="000A7888"/>
    <w:rsid w:val="000B62D0"/>
    <w:rsid w:val="000E2025"/>
    <w:rsid w:val="000F25D9"/>
    <w:rsid w:val="000F270A"/>
    <w:rsid w:val="000F361B"/>
    <w:rsid w:val="000F5246"/>
    <w:rsid w:val="00101627"/>
    <w:rsid w:val="00105E68"/>
    <w:rsid w:val="00115B78"/>
    <w:rsid w:val="0011699B"/>
    <w:rsid w:val="00120CE0"/>
    <w:rsid w:val="00132EED"/>
    <w:rsid w:val="00140E72"/>
    <w:rsid w:val="00142B82"/>
    <w:rsid w:val="00160B7F"/>
    <w:rsid w:val="0018272A"/>
    <w:rsid w:val="00183DF0"/>
    <w:rsid w:val="00185D23"/>
    <w:rsid w:val="00186D38"/>
    <w:rsid w:val="00187E57"/>
    <w:rsid w:val="00195733"/>
    <w:rsid w:val="001A0D64"/>
    <w:rsid w:val="001C3BCA"/>
    <w:rsid w:val="001F1501"/>
    <w:rsid w:val="001F1A5E"/>
    <w:rsid w:val="001F1B2C"/>
    <w:rsid w:val="001F286B"/>
    <w:rsid w:val="00215154"/>
    <w:rsid w:val="002178D2"/>
    <w:rsid w:val="002225FE"/>
    <w:rsid w:val="00235B1A"/>
    <w:rsid w:val="002423FD"/>
    <w:rsid w:val="00253141"/>
    <w:rsid w:val="00270D62"/>
    <w:rsid w:val="002726F3"/>
    <w:rsid w:val="00272835"/>
    <w:rsid w:val="00272B6E"/>
    <w:rsid w:val="002A178A"/>
    <w:rsid w:val="002A5DB2"/>
    <w:rsid w:val="002C4EDB"/>
    <w:rsid w:val="002D103C"/>
    <w:rsid w:val="002E15D5"/>
    <w:rsid w:val="002E6174"/>
    <w:rsid w:val="002F1D82"/>
    <w:rsid w:val="002F1E2B"/>
    <w:rsid w:val="002F3E55"/>
    <w:rsid w:val="00313CF2"/>
    <w:rsid w:val="00315340"/>
    <w:rsid w:val="00315E9F"/>
    <w:rsid w:val="00333DE9"/>
    <w:rsid w:val="00343D83"/>
    <w:rsid w:val="00363F7C"/>
    <w:rsid w:val="00382B6D"/>
    <w:rsid w:val="0038573E"/>
    <w:rsid w:val="0038782E"/>
    <w:rsid w:val="00397627"/>
    <w:rsid w:val="003A3F5B"/>
    <w:rsid w:val="003A44B6"/>
    <w:rsid w:val="003A450E"/>
    <w:rsid w:val="003B2E29"/>
    <w:rsid w:val="003D0FBF"/>
    <w:rsid w:val="003D6EBB"/>
    <w:rsid w:val="003E7F8C"/>
    <w:rsid w:val="00412BC2"/>
    <w:rsid w:val="00415BBE"/>
    <w:rsid w:val="00423058"/>
    <w:rsid w:val="004247DE"/>
    <w:rsid w:val="004344CF"/>
    <w:rsid w:val="00440A96"/>
    <w:rsid w:val="00444605"/>
    <w:rsid w:val="00445DA6"/>
    <w:rsid w:val="00445E3F"/>
    <w:rsid w:val="00454D08"/>
    <w:rsid w:val="00463F95"/>
    <w:rsid w:val="00467857"/>
    <w:rsid w:val="00474A32"/>
    <w:rsid w:val="00482455"/>
    <w:rsid w:val="004A1732"/>
    <w:rsid w:val="004A2A07"/>
    <w:rsid w:val="004A6453"/>
    <w:rsid w:val="004A7D0D"/>
    <w:rsid w:val="004C02E6"/>
    <w:rsid w:val="004C066F"/>
    <w:rsid w:val="004C372F"/>
    <w:rsid w:val="004C4F9A"/>
    <w:rsid w:val="004D59D0"/>
    <w:rsid w:val="004E094D"/>
    <w:rsid w:val="004E4D0D"/>
    <w:rsid w:val="004F3F86"/>
    <w:rsid w:val="004F74F9"/>
    <w:rsid w:val="005202F3"/>
    <w:rsid w:val="00525A2C"/>
    <w:rsid w:val="0052709E"/>
    <w:rsid w:val="00527D8F"/>
    <w:rsid w:val="0053325A"/>
    <w:rsid w:val="00536057"/>
    <w:rsid w:val="00537D02"/>
    <w:rsid w:val="00560085"/>
    <w:rsid w:val="00565537"/>
    <w:rsid w:val="00565953"/>
    <w:rsid w:val="0056738D"/>
    <w:rsid w:val="005729D9"/>
    <w:rsid w:val="00591C95"/>
    <w:rsid w:val="005928FF"/>
    <w:rsid w:val="00596FEA"/>
    <w:rsid w:val="005A1A9D"/>
    <w:rsid w:val="005A6BA6"/>
    <w:rsid w:val="005B465A"/>
    <w:rsid w:val="005C2120"/>
    <w:rsid w:val="005D3E21"/>
    <w:rsid w:val="005E3A91"/>
    <w:rsid w:val="005E3DD0"/>
    <w:rsid w:val="006175F1"/>
    <w:rsid w:val="006315D4"/>
    <w:rsid w:val="006427F0"/>
    <w:rsid w:val="00643149"/>
    <w:rsid w:val="006476ED"/>
    <w:rsid w:val="00656D1C"/>
    <w:rsid w:val="0066625A"/>
    <w:rsid w:val="00683758"/>
    <w:rsid w:val="006849CF"/>
    <w:rsid w:val="006903C8"/>
    <w:rsid w:val="006B29A7"/>
    <w:rsid w:val="006B4866"/>
    <w:rsid w:val="006C6496"/>
    <w:rsid w:val="006C6892"/>
    <w:rsid w:val="006D7156"/>
    <w:rsid w:val="007167A8"/>
    <w:rsid w:val="00726481"/>
    <w:rsid w:val="00732531"/>
    <w:rsid w:val="00742A7C"/>
    <w:rsid w:val="0075098B"/>
    <w:rsid w:val="007511E6"/>
    <w:rsid w:val="0075185C"/>
    <w:rsid w:val="00751FE4"/>
    <w:rsid w:val="0075669E"/>
    <w:rsid w:val="007607F9"/>
    <w:rsid w:val="0076660F"/>
    <w:rsid w:val="007839E8"/>
    <w:rsid w:val="0079066E"/>
    <w:rsid w:val="007A4ECB"/>
    <w:rsid w:val="007A5818"/>
    <w:rsid w:val="007B722E"/>
    <w:rsid w:val="007C2E84"/>
    <w:rsid w:val="007D4CB6"/>
    <w:rsid w:val="007E009E"/>
    <w:rsid w:val="007E78E4"/>
    <w:rsid w:val="007F0CC5"/>
    <w:rsid w:val="007F3AE9"/>
    <w:rsid w:val="007F3FF7"/>
    <w:rsid w:val="00801FE4"/>
    <w:rsid w:val="008062DB"/>
    <w:rsid w:val="00816AEF"/>
    <w:rsid w:val="0082007F"/>
    <w:rsid w:val="008234D5"/>
    <w:rsid w:val="00844CB9"/>
    <w:rsid w:val="00846A21"/>
    <w:rsid w:val="008560C1"/>
    <w:rsid w:val="008620FC"/>
    <w:rsid w:val="00884EE3"/>
    <w:rsid w:val="0089703B"/>
    <w:rsid w:val="008A0C7C"/>
    <w:rsid w:val="008C46E3"/>
    <w:rsid w:val="008C6CD3"/>
    <w:rsid w:val="008D42A2"/>
    <w:rsid w:val="008E0190"/>
    <w:rsid w:val="00912A6C"/>
    <w:rsid w:val="0092000D"/>
    <w:rsid w:val="009263C2"/>
    <w:rsid w:val="00935AD4"/>
    <w:rsid w:val="00937320"/>
    <w:rsid w:val="00962073"/>
    <w:rsid w:val="00965028"/>
    <w:rsid w:val="00973C26"/>
    <w:rsid w:val="0098478A"/>
    <w:rsid w:val="00985C63"/>
    <w:rsid w:val="00994682"/>
    <w:rsid w:val="00996C1B"/>
    <w:rsid w:val="009B2A57"/>
    <w:rsid w:val="009B505A"/>
    <w:rsid w:val="009B634E"/>
    <w:rsid w:val="009B77BE"/>
    <w:rsid w:val="009C3FE5"/>
    <w:rsid w:val="009D0C2C"/>
    <w:rsid w:val="009D4BB8"/>
    <w:rsid w:val="009D5623"/>
    <w:rsid w:val="009E27C4"/>
    <w:rsid w:val="009E4E1D"/>
    <w:rsid w:val="009F105B"/>
    <w:rsid w:val="009F7E1D"/>
    <w:rsid w:val="00A005D1"/>
    <w:rsid w:val="00A061B6"/>
    <w:rsid w:val="00A06FD2"/>
    <w:rsid w:val="00A1198A"/>
    <w:rsid w:val="00A12B1B"/>
    <w:rsid w:val="00A12FE1"/>
    <w:rsid w:val="00A35011"/>
    <w:rsid w:val="00A46A19"/>
    <w:rsid w:val="00A55B5C"/>
    <w:rsid w:val="00A5712A"/>
    <w:rsid w:val="00A60C63"/>
    <w:rsid w:val="00A65F9B"/>
    <w:rsid w:val="00A712F9"/>
    <w:rsid w:val="00A7597E"/>
    <w:rsid w:val="00A848AF"/>
    <w:rsid w:val="00A8529A"/>
    <w:rsid w:val="00A87416"/>
    <w:rsid w:val="00A90CDB"/>
    <w:rsid w:val="00A91D0E"/>
    <w:rsid w:val="00AA77B4"/>
    <w:rsid w:val="00AB486E"/>
    <w:rsid w:val="00AB4BB0"/>
    <w:rsid w:val="00AC4AAB"/>
    <w:rsid w:val="00AF47AD"/>
    <w:rsid w:val="00AF4F54"/>
    <w:rsid w:val="00AF6AAD"/>
    <w:rsid w:val="00B225FF"/>
    <w:rsid w:val="00B33767"/>
    <w:rsid w:val="00B469D1"/>
    <w:rsid w:val="00B510BA"/>
    <w:rsid w:val="00B60A85"/>
    <w:rsid w:val="00B748C4"/>
    <w:rsid w:val="00B8533A"/>
    <w:rsid w:val="00B94452"/>
    <w:rsid w:val="00B95899"/>
    <w:rsid w:val="00B96688"/>
    <w:rsid w:val="00BC06F5"/>
    <w:rsid w:val="00BC2234"/>
    <w:rsid w:val="00BC26D8"/>
    <w:rsid w:val="00BD2F4C"/>
    <w:rsid w:val="00BF5E45"/>
    <w:rsid w:val="00C013C4"/>
    <w:rsid w:val="00C03729"/>
    <w:rsid w:val="00C044AC"/>
    <w:rsid w:val="00C04838"/>
    <w:rsid w:val="00C11923"/>
    <w:rsid w:val="00C11D51"/>
    <w:rsid w:val="00C24548"/>
    <w:rsid w:val="00C24957"/>
    <w:rsid w:val="00C317FB"/>
    <w:rsid w:val="00C44F3A"/>
    <w:rsid w:val="00C47ABF"/>
    <w:rsid w:val="00C54706"/>
    <w:rsid w:val="00C61C59"/>
    <w:rsid w:val="00C64B50"/>
    <w:rsid w:val="00C74549"/>
    <w:rsid w:val="00C978CC"/>
    <w:rsid w:val="00CA575E"/>
    <w:rsid w:val="00CC6109"/>
    <w:rsid w:val="00CF62F7"/>
    <w:rsid w:val="00D01DC5"/>
    <w:rsid w:val="00D06080"/>
    <w:rsid w:val="00D11156"/>
    <w:rsid w:val="00D131ED"/>
    <w:rsid w:val="00D15F74"/>
    <w:rsid w:val="00D2058F"/>
    <w:rsid w:val="00D2539E"/>
    <w:rsid w:val="00D431AD"/>
    <w:rsid w:val="00D4334A"/>
    <w:rsid w:val="00D524DB"/>
    <w:rsid w:val="00D5275E"/>
    <w:rsid w:val="00D71214"/>
    <w:rsid w:val="00D96D48"/>
    <w:rsid w:val="00DB3081"/>
    <w:rsid w:val="00DC56AF"/>
    <w:rsid w:val="00DD00F0"/>
    <w:rsid w:val="00DD1181"/>
    <w:rsid w:val="00DF4630"/>
    <w:rsid w:val="00E20332"/>
    <w:rsid w:val="00E2054F"/>
    <w:rsid w:val="00E30F27"/>
    <w:rsid w:val="00E37C47"/>
    <w:rsid w:val="00E410F5"/>
    <w:rsid w:val="00E476A4"/>
    <w:rsid w:val="00E57694"/>
    <w:rsid w:val="00E6568E"/>
    <w:rsid w:val="00E84348"/>
    <w:rsid w:val="00E86C2C"/>
    <w:rsid w:val="00EA1013"/>
    <w:rsid w:val="00EA4F64"/>
    <w:rsid w:val="00EA653E"/>
    <w:rsid w:val="00EC7799"/>
    <w:rsid w:val="00EE151A"/>
    <w:rsid w:val="00EE5884"/>
    <w:rsid w:val="00EF733D"/>
    <w:rsid w:val="00F01F32"/>
    <w:rsid w:val="00F23C0B"/>
    <w:rsid w:val="00F311B7"/>
    <w:rsid w:val="00F470A6"/>
    <w:rsid w:val="00F6115F"/>
    <w:rsid w:val="00F61797"/>
    <w:rsid w:val="00F64387"/>
    <w:rsid w:val="00F71B4A"/>
    <w:rsid w:val="00F77FBD"/>
    <w:rsid w:val="00F80BDF"/>
    <w:rsid w:val="00F839DA"/>
    <w:rsid w:val="00F86F1C"/>
    <w:rsid w:val="00F93AA7"/>
    <w:rsid w:val="00F94DFE"/>
    <w:rsid w:val="00FC2092"/>
    <w:rsid w:val="00FC7823"/>
    <w:rsid w:val="00FD56A5"/>
    <w:rsid w:val="00FD581C"/>
    <w:rsid w:val="00FD64F7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9"/>
    <o:shapelayout v:ext="edit">
      <o:idmap v:ext="edit" data="1"/>
    </o:shapelayout>
  </w:shapeDefaults>
  <w:decimalSymbol w:val=","/>
  <w:listSeparator w:val=";"/>
  <w15:docId w15:val="{3C94A48B-8241-4B12-A382-97110A24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0E"/>
  </w:style>
  <w:style w:type="paragraph" w:styleId="2">
    <w:name w:val="heading 2"/>
    <w:basedOn w:val="a"/>
    <w:next w:val="a"/>
    <w:link w:val="20"/>
    <w:uiPriority w:val="9"/>
    <w:unhideWhenUsed/>
    <w:qFormat/>
    <w:rsid w:val="002726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0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F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52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6F5"/>
  </w:style>
  <w:style w:type="paragraph" w:styleId="a9">
    <w:name w:val="footer"/>
    <w:basedOn w:val="a"/>
    <w:link w:val="aa"/>
    <w:uiPriority w:val="99"/>
    <w:unhideWhenUsed/>
    <w:rsid w:val="00BC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6F5"/>
  </w:style>
  <w:style w:type="character" w:styleId="ab">
    <w:name w:val="Hyperlink"/>
    <w:basedOn w:val="a0"/>
    <w:rsid w:val="00BC06F5"/>
    <w:rPr>
      <w:color w:val="0000FF"/>
      <w:u w:val="single"/>
    </w:rPr>
  </w:style>
  <w:style w:type="character" w:customStyle="1" w:styleId="apple-style-span">
    <w:name w:val="apple-style-span"/>
    <w:basedOn w:val="a0"/>
    <w:rsid w:val="00343D83"/>
  </w:style>
  <w:style w:type="character" w:styleId="ac">
    <w:name w:val="Strong"/>
    <w:basedOn w:val="a0"/>
    <w:uiPriority w:val="22"/>
    <w:qFormat/>
    <w:rsid w:val="00726481"/>
    <w:rPr>
      <w:b/>
      <w:bCs/>
    </w:rPr>
  </w:style>
  <w:style w:type="character" w:customStyle="1" w:styleId="apple-converted-space">
    <w:name w:val="apple-converted-space"/>
    <w:rsid w:val="002E15D5"/>
  </w:style>
  <w:style w:type="paragraph" w:styleId="ad">
    <w:name w:val="Normal (Web)"/>
    <w:basedOn w:val="a"/>
    <w:uiPriority w:val="99"/>
    <w:unhideWhenUsed/>
    <w:rsid w:val="00C1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F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26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2-1">
    <w:name w:val="Medium List 2 Accent 1"/>
    <w:basedOn w:val="a1"/>
    <w:uiPriority w:val="66"/>
    <w:rsid w:val="007607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-stroy.ru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Relationship Id="rId4" Type="http://schemas.openxmlformats.org/officeDocument/2006/relationships/hyperlink" Target="mailto:rom-stroy@mail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7FFDC-2BD7-49A0-966D-992F6075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5</cp:revision>
  <cp:lastPrinted>2017-04-13T08:16:00Z</cp:lastPrinted>
  <dcterms:created xsi:type="dcterms:W3CDTF">2017-04-15T05:39:00Z</dcterms:created>
  <dcterms:modified xsi:type="dcterms:W3CDTF">2017-09-03T01:46:00Z</dcterms:modified>
</cp:coreProperties>
</file>